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E9" w:rsidRPr="00C91421" w:rsidRDefault="001617E9" w:rsidP="001617E9">
      <w:pPr>
        <w:jc w:val="center"/>
        <w:rPr>
          <w:sz w:val="22"/>
          <w:szCs w:val="22"/>
        </w:rPr>
      </w:pPr>
      <w:bookmarkStart w:id="0" w:name="_Hlk149122377"/>
      <w:r w:rsidRPr="00C91421">
        <w:rPr>
          <w:sz w:val="22"/>
          <w:szCs w:val="22"/>
        </w:rPr>
        <w:t>LISTA</w:t>
      </w:r>
    </w:p>
    <w:p w:rsidR="001617E9" w:rsidRPr="00C91421" w:rsidRDefault="001617E9" w:rsidP="001617E9">
      <w:pPr>
        <w:jc w:val="center"/>
        <w:rPr>
          <w:sz w:val="22"/>
          <w:szCs w:val="22"/>
        </w:rPr>
      </w:pPr>
      <w:r w:rsidRPr="00C91421">
        <w:rPr>
          <w:sz w:val="22"/>
          <w:szCs w:val="22"/>
        </w:rPr>
        <w:t>funcțiilor din cadrul ASAS și salariile aferente acestora</w:t>
      </w:r>
    </w:p>
    <w:p w:rsidR="001617E9" w:rsidRPr="00C91421" w:rsidRDefault="001617E9" w:rsidP="001617E9">
      <w:pPr>
        <w:jc w:val="center"/>
        <w:rPr>
          <w:sz w:val="22"/>
          <w:szCs w:val="22"/>
        </w:rPr>
      </w:pPr>
      <w:r w:rsidRPr="00C91421">
        <w:rPr>
          <w:sz w:val="22"/>
          <w:szCs w:val="22"/>
        </w:rPr>
        <w:t>conform art. 33 din Legea nr.153/2017</w:t>
      </w:r>
    </w:p>
    <w:p w:rsidR="001617E9" w:rsidRPr="00C91421" w:rsidRDefault="001617E9" w:rsidP="001617E9">
      <w:pPr>
        <w:jc w:val="center"/>
        <w:rPr>
          <w:sz w:val="22"/>
          <w:szCs w:val="22"/>
        </w:rPr>
      </w:pPr>
      <w:r w:rsidRPr="00C91421">
        <w:rPr>
          <w:sz w:val="22"/>
          <w:szCs w:val="22"/>
        </w:rPr>
        <w:t xml:space="preserve">la data de </w:t>
      </w:r>
      <w:r w:rsidR="00F62558">
        <w:rPr>
          <w:sz w:val="22"/>
          <w:szCs w:val="22"/>
        </w:rPr>
        <w:t>30.09.2025</w:t>
      </w:r>
    </w:p>
    <w:p w:rsidR="001617E9" w:rsidRPr="003C2ED9" w:rsidRDefault="001617E9" w:rsidP="001617E9">
      <w:pPr>
        <w:jc w:val="center"/>
        <w:rPr>
          <w:sz w:val="20"/>
          <w:szCs w:val="20"/>
        </w:rPr>
      </w:pPr>
    </w:p>
    <w:tbl>
      <w:tblPr>
        <w:tblStyle w:val="TableGrid"/>
        <w:tblW w:w="13462" w:type="dxa"/>
        <w:jc w:val="center"/>
        <w:tblLayout w:type="fixed"/>
        <w:tblLook w:val="04A0" w:firstRow="1" w:lastRow="0" w:firstColumn="1" w:lastColumn="0" w:noHBand="0" w:noVBand="1"/>
      </w:tblPr>
      <w:tblGrid>
        <w:gridCol w:w="452"/>
        <w:gridCol w:w="1953"/>
        <w:gridCol w:w="661"/>
        <w:gridCol w:w="950"/>
        <w:gridCol w:w="799"/>
        <w:gridCol w:w="850"/>
        <w:gridCol w:w="4016"/>
        <w:gridCol w:w="762"/>
        <w:gridCol w:w="892"/>
        <w:gridCol w:w="1418"/>
        <w:gridCol w:w="709"/>
      </w:tblGrid>
      <w:tr w:rsidR="001617E9" w:rsidTr="003B77A4">
        <w:trPr>
          <w:jc w:val="center"/>
        </w:trPr>
        <w:tc>
          <w:tcPr>
            <w:tcW w:w="452" w:type="dxa"/>
          </w:tcPr>
          <w:p w:rsidR="001617E9" w:rsidRPr="000732D0" w:rsidRDefault="001617E9" w:rsidP="003B77A4">
            <w:pPr>
              <w:jc w:val="center"/>
              <w:rPr>
                <w:sz w:val="16"/>
                <w:szCs w:val="16"/>
              </w:rPr>
            </w:pPr>
            <w:r w:rsidRPr="000732D0">
              <w:rPr>
                <w:sz w:val="16"/>
                <w:szCs w:val="16"/>
              </w:rPr>
              <w:t>nr. crt.</w:t>
            </w:r>
          </w:p>
        </w:tc>
        <w:tc>
          <w:tcPr>
            <w:tcW w:w="1953" w:type="dxa"/>
          </w:tcPr>
          <w:p w:rsidR="001617E9" w:rsidRPr="000732D0" w:rsidRDefault="001617E9" w:rsidP="003B77A4">
            <w:pPr>
              <w:jc w:val="center"/>
              <w:rPr>
                <w:sz w:val="16"/>
                <w:szCs w:val="16"/>
              </w:rPr>
            </w:pPr>
            <w:r w:rsidRPr="000732D0">
              <w:rPr>
                <w:sz w:val="16"/>
                <w:szCs w:val="16"/>
              </w:rPr>
              <w:t>funcția</w:t>
            </w:r>
          </w:p>
        </w:tc>
        <w:tc>
          <w:tcPr>
            <w:tcW w:w="661" w:type="dxa"/>
          </w:tcPr>
          <w:p w:rsidR="001617E9" w:rsidRPr="000732D0" w:rsidRDefault="001617E9" w:rsidP="003B77A4">
            <w:pPr>
              <w:jc w:val="center"/>
              <w:rPr>
                <w:sz w:val="16"/>
                <w:szCs w:val="16"/>
              </w:rPr>
            </w:pPr>
            <w:r w:rsidRPr="000732D0">
              <w:rPr>
                <w:sz w:val="16"/>
                <w:szCs w:val="16"/>
              </w:rPr>
              <w:t>grad profesional</w:t>
            </w:r>
          </w:p>
        </w:tc>
        <w:tc>
          <w:tcPr>
            <w:tcW w:w="950" w:type="dxa"/>
          </w:tcPr>
          <w:p w:rsidR="001617E9" w:rsidRPr="000732D0" w:rsidRDefault="001617E9" w:rsidP="003B77A4">
            <w:pPr>
              <w:jc w:val="center"/>
              <w:rPr>
                <w:sz w:val="16"/>
                <w:szCs w:val="16"/>
              </w:rPr>
            </w:pPr>
            <w:r w:rsidRPr="000732D0">
              <w:rPr>
                <w:sz w:val="16"/>
                <w:szCs w:val="16"/>
              </w:rPr>
              <w:t>sal. baza/indemnizație lunara</w:t>
            </w:r>
          </w:p>
        </w:tc>
        <w:tc>
          <w:tcPr>
            <w:tcW w:w="799" w:type="dxa"/>
          </w:tcPr>
          <w:p w:rsidR="001617E9" w:rsidRPr="000732D0" w:rsidRDefault="001617E9" w:rsidP="003B77A4">
            <w:pPr>
              <w:jc w:val="center"/>
              <w:rPr>
                <w:sz w:val="16"/>
                <w:szCs w:val="16"/>
              </w:rPr>
            </w:pPr>
            <w:r w:rsidRPr="000732D0">
              <w:rPr>
                <w:sz w:val="16"/>
                <w:szCs w:val="16"/>
              </w:rPr>
              <w:t xml:space="preserve">gradație </w:t>
            </w:r>
          </w:p>
        </w:tc>
        <w:tc>
          <w:tcPr>
            <w:tcW w:w="850" w:type="dxa"/>
          </w:tcPr>
          <w:p w:rsidR="001617E9" w:rsidRPr="000732D0" w:rsidRDefault="001617E9" w:rsidP="003B77A4">
            <w:pPr>
              <w:jc w:val="center"/>
              <w:rPr>
                <w:sz w:val="16"/>
                <w:szCs w:val="16"/>
              </w:rPr>
            </w:pPr>
            <w:r>
              <w:rPr>
                <w:sz w:val="16"/>
                <w:szCs w:val="16"/>
              </w:rPr>
              <w:t>i</w:t>
            </w:r>
            <w:r w:rsidRPr="000732D0">
              <w:rPr>
                <w:sz w:val="16"/>
                <w:szCs w:val="16"/>
              </w:rPr>
              <w:t>nd</w:t>
            </w:r>
            <w:r>
              <w:rPr>
                <w:sz w:val="16"/>
                <w:szCs w:val="16"/>
              </w:rPr>
              <w:t>.</w:t>
            </w:r>
            <w:r w:rsidRPr="000732D0">
              <w:rPr>
                <w:sz w:val="16"/>
                <w:szCs w:val="16"/>
              </w:rPr>
              <w:t xml:space="preserve"> titlu științific dr.</w:t>
            </w:r>
          </w:p>
        </w:tc>
        <w:tc>
          <w:tcPr>
            <w:tcW w:w="4016" w:type="dxa"/>
          </w:tcPr>
          <w:p w:rsidR="001617E9" w:rsidRPr="000732D0" w:rsidRDefault="001617E9" w:rsidP="003B77A4">
            <w:pPr>
              <w:jc w:val="center"/>
              <w:rPr>
                <w:sz w:val="16"/>
                <w:szCs w:val="16"/>
              </w:rPr>
            </w:pPr>
            <w:r w:rsidRPr="000732D0">
              <w:rPr>
                <w:sz w:val="16"/>
                <w:szCs w:val="16"/>
              </w:rPr>
              <w:t>baza legala</w:t>
            </w:r>
          </w:p>
        </w:tc>
        <w:tc>
          <w:tcPr>
            <w:tcW w:w="762" w:type="dxa"/>
          </w:tcPr>
          <w:p w:rsidR="001617E9" w:rsidRPr="000732D0" w:rsidRDefault="001617E9" w:rsidP="009F5D6F">
            <w:pPr>
              <w:jc w:val="center"/>
              <w:rPr>
                <w:sz w:val="16"/>
                <w:szCs w:val="16"/>
              </w:rPr>
            </w:pPr>
            <w:r w:rsidRPr="000732D0">
              <w:rPr>
                <w:sz w:val="16"/>
                <w:szCs w:val="16"/>
              </w:rPr>
              <w:t xml:space="preserve">spor condiții de muncă </w:t>
            </w:r>
            <w:r w:rsidR="009F5D6F">
              <w:rPr>
                <w:sz w:val="16"/>
                <w:szCs w:val="16"/>
              </w:rPr>
              <w:t xml:space="preserve"> cf. OUG 36/2025</w:t>
            </w:r>
          </w:p>
        </w:tc>
        <w:tc>
          <w:tcPr>
            <w:tcW w:w="892" w:type="dxa"/>
          </w:tcPr>
          <w:p w:rsidR="001617E9" w:rsidRPr="000732D0" w:rsidRDefault="001617E9" w:rsidP="003B77A4">
            <w:pPr>
              <w:jc w:val="center"/>
              <w:rPr>
                <w:sz w:val="16"/>
                <w:szCs w:val="16"/>
              </w:rPr>
            </w:pPr>
            <w:r w:rsidRPr="000732D0">
              <w:rPr>
                <w:sz w:val="16"/>
                <w:szCs w:val="16"/>
              </w:rPr>
              <w:t>spor handicap</w:t>
            </w:r>
          </w:p>
        </w:tc>
        <w:tc>
          <w:tcPr>
            <w:tcW w:w="1418" w:type="dxa"/>
          </w:tcPr>
          <w:p w:rsidR="001617E9" w:rsidRPr="000732D0" w:rsidRDefault="001617E9" w:rsidP="003B77A4">
            <w:pPr>
              <w:jc w:val="center"/>
              <w:rPr>
                <w:sz w:val="16"/>
                <w:szCs w:val="16"/>
              </w:rPr>
            </w:pPr>
            <w:r w:rsidRPr="000732D0">
              <w:rPr>
                <w:sz w:val="16"/>
                <w:szCs w:val="16"/>
              </w:rPr>
              <w:t>baza legala</w:t>
            </w:r>
          </w:p>
        </w:tc>
        <w:tc>
          <w:tcPr>
            <w:tcW w:w="709" w:type="dxa"/>
          </w:tcPr>
          <w:p w:rsidR="001617E9" w:rsidRPr="000732D0" w:rsidRDefault="001617E9" w:rsidP="003B77A4">
            <w:pPr>
              <w:jc w:val="center"/>
              <w:rPr>
                <w:sz w:val="16"/>
                <w:szCs w:val="16"/>
              </w:rPr>
            </w:pPr>
            <w:r>
              <w:rPr>
                <w:sz w:val="16"/>
                <w:szCs w:val="16"/>
              </w:rPr>
              <w:t>i</w:t>
            </w:r>
            <w:r w:rsidRPr="000732D0">
              <w:rPr>
                <w:sz w:val="16"/>
                <w:szCs w:val="16"/>
              </w:rPr>
              <w:t>nd</w:t>
            </w:r>
            <w:r>
              <w:rPr>
                <w:sz w:val="16"/>
                <w:szCs w:val="16"/>
              </w:rPr>
              <w:t>.</w:t>
            </w:r>
            <w:r w:rsidRPr="000732D0">
              <w:rPr>
                <w:sz w:val="16"/>
                <w:szCs w:val="16"/>
              </w:rPr>
              <w:t xml:space="preserve"> de hrana </w:t>
            </w:r>
          </w:p>
        </w:tc>
      </w:tr>
      <w:tr w:rsidR="001617E9" w:rsidTr="003B77A4">
        <w:trPr>
          <w:jc w:val="center"/>
        </w:trPr>
        <w:tc>
          <w:tcPr>
            <w:tcW w:w="452" w:type="dxa"/>
          </w:tcPr>
          <w:p w:rsidR="001617E9" w:rsidRPr="003C2ED9" w:rsidRDefault="001617E9" w:rsidP="003B77A4">
            <w:pPr>
              <w:jc w:val="center"/>
              <w:rPr>
                <w:sz w:val="18"/>
                <w:szCs w:val="18"/>
              </w:rPr>
            </w:pPr>
            <w:r w:rsidRPr="003C2ED9">
              <w:rPr>
                <w:sz w:val="18"/>
                <w:szCs w:val="18"/>
              </w:rPr>
              <w:t>1</w:t>
            </w:r>
          </w:p>
        </w:tc>
        <w:tc>
          <w:tcPr>
            <w:tcW w:w="1953" w:type="dxa"/>
          </w:tcPr>
          <w:p w:rsidR="001617E9" w:rsidRPr="003C2ED9" w:rsidRDefault="001617E9" w:rsidP="003B77A4">
            <w:pPr>
              <w:rPr>
                <w:sz w:val="18"/>
                <w:szCs w:val="18"/>
              </w:rPr>
            </w:pPr>
            <w:r w:rsidRPr="003C2ED9">
              <w:rPr>
                <w:sz w:val="18"/>
                <w:szCs w:val="18"/>
              </w:rPr>
              <w:t xml:space="preserve">Președinte </w:t>
            </w:r>
          </w:p>
        </w:tc>
        <w:tc>
          <w:tcPr>
            <w:tcW w:w="661" w:type="dxa"/>
          </w:tcPr>
          <w:p w:rsidR="001617E9" w:rsidRPr="003C2ED9" w:rsidRDefault="001617E9" w:rsidP="003B77A4">
            <w:pPr>
              <w:jc w:val="center"/>
              <w:rPr>
                <w:sz w:val="18"/>
                <w:szCs w:val="18"/>
              </w:rPr>
            </w:pPr>
          </w:p>
        </w:tc>
        <w:tc>
          <w:tcPr>
            <w:tcW w:w="950" w:type="dxa"/>
          </w:tcPr>
          <w:p w:rsidR="001617E9" w:rsidRPr="003C2ED9" w:rsidRDefault="001617E9" w:rsidP="003B77A4">
            <w:pPr>
              <w:jc w:val="center"/>
              <w:rPr>
                <w:sz w:val="18"/>
                <w:szCs w:val="18"/>
              </w:rPr>
            </w:pPr>
            <w:r w:rsidRPr="003C2ED9">
              <w:rPr>
                <w:sz w:val="18"/>
                <w:szCs w:val="18"/>
              </w:rPr>
              <w:t>16.640</w:t>
            </w:r>
          </w:p>
        </w:tc>
        <w:tc>
          <w:tcPr>
            <w:tcW w:w="799" w:type="dxa"/>
          </w:tcPr>
          <w:p w:rsidR="001617E9" w:rsidRPr="003C2ED9" w:rsidRDefault="001617E9" w:rsidP="003B77A4">
            <w:pPr>
              <w:jc w:val="center"/>
              <w:rPr>
                <w:sz w:val="18"/>
                <w:szCs w:val="18"/>
              </w:rPr>
            </w:pPr>
          </w:p>
        </w:tc>
        <w:tc>
          <w:tcPr>
            <w:tcW w:w="850" w:type="dxa"/>
          </w:tcPr>
          <w:p w:rsidR="001617E9" w:rsidRPr="003C2ED9" w:rsidRDefault="001617E9" w:rsidP="003B77A4">
            <w:pPr>
              <w:jc w:val="center"/>
              <w:rPr>
                <w:sz w:val="18"/>
                <w:szCs w:val="18"/>
              </w:rPr>
            </w:pPr>
          </w:p>
        </w:tc>
        <w:tc>
          <w:tcPr>
            <w:tcW w:w="4016" w:type="dxa"/>
          </w:tcPr>
          <w:p w:rsidR="001617E9" w:rsidRPr="003C2ED9" w:rsidRDefault="001617E9" w:rsidP="003B77A4">
            <w:pPr>
              <w:jc w:val="center"/>
              <w:rPr>
                <w:sz w:val="18"/>
                <w:szCs w:val="18"/>
              </w:rPr>
            </w:pPr>
            <w:r w:rsidRPr="003C2ED9">
              <w:rPr>
                <w:sz w:val="18"/>
                <w:szCs w:val="18"/>
              </w:rPr>
              <w:t xml:space="preserve">cf. art.13 </w:t>
            </w:r>
            <w:r>
              <w:rPr>
                <w:sz w:val="18"/>
                <w:szCs w:val="18"/>
              </w:rPr>
              <w:t xml:space="preserve">alin.(1) </w:t>
            </w:r>
            <w:r w:rsidRPr="003C2ED9">
              <w:rPr>
                <w:sz w:val="18"/>
                <w:szCs w:val="18"/>
              </w:rPr>
              <w:t>din Legea nr.153/2017</w:t>
            </w:r>
            <w:r>
              <w:rPr>
                <w:sz w:val="18"/>
                <w:szCs w:val="18"/>
              </w:rPr>
              <w:t>, coroborat cu art. 1, alin.(2) din OUG 156/2024</w:t>
            </w:r>
          </w:p>
        </w:tc>
        <w:tc>
          <w:tcPr>
            <w:tcW w:w="762" w:type="dxa"/>
          </w:tcPr>
          <w:p w:rsidR="001617E9" w:rsidRPr="003C2ED9" w:rsidRDefault="001617E9" w:rsidP="003B77A4">
            <w:pPr>
              <w:jc w:val="center"/>
              <w:rPr>
                <w:sz w:val="18"/>
                <w:szCs w:val="18"/>
              </w:rPr>
            </w:pPr>
            <w:r>
              <w:rPr>
                <w:sz w:val="18"/>
                <w:szCs w:val="18"/>
              </w:rPr>
              <w:t>0</w:t>
            </w:r>
          </w:p>
        </w:tc>
        <w:tc>
          <w:tcPr>
            <w:tcW w:w="892" w:type="dxa"/>
          </w:tcPr>
          <w:p w:rsidR="001617E9" w:rsidRPr="003C2ED9" w:rsidRDefault="001617E9" w:rsidP="003B77A4">
            <w:pPr>
              <w:jc w:val="center"/>
              <w:rPr>
                <w:sz w:val="18"/>
                <w:szCs w:val="18"/>
              </w:rPr>
            </w:pPr>
          </w:p>
        </w:tc>
        <w:tc>
          <w:tcPr>
            <w:tcW w:w="1418" w:type="dxa"/>
          </w:tcPr>
          <w:p w:rsidR="001617E9" w:rsidRPr="003C2ED9" w:rsidRDefault="001617E9" w:rsidP="003B77A4">
            <w:pPr>
              <w:jc w:val="center"/>
              <w:rPr>
                <w:sz w:val="18"/>
                <w:szCs w:val="18"/>
              </w:rPr>
            </w:pPr>
          </w:p>
        </w:tc>
        <w:tc>
          <w:tcPr>
            <w:tcW w:w="709" w:type="dxa"/>
          </w:tcPr>
          <w:p w:rsidR="001617E9" w:rsidRPr="003C2ED9" w:rsidRDefault="001617E9" w:rsidP="003B77A4">
            <w:pPr>
              <w:jc w:val="center"/>
              <w:rPr>
                <w:sz w:val="18"/>
                <w:szCs w:val="18"/>
              </w:rPr>
            </w:pPr>
          </w:p>
        </w:tc>
      </w:tr>
      <w:tr w:rsidR="001617E9" w:rsidTr="003B77A4">
        <w:trPr>
          <w:jc w:val="center"/>
        </w:trPr>
        <w:tc>
          <w:tcPr>
            <w:tcW w:w="452" w:type="dxa"/>
          </w:tcPr>
          <w:p w:rsidR="001617E9" w:rsidRPr="003C2ED9" w:rsidRDefault="001617E9" w:rsidP="001617E9">
            <w:pPr>
              <w:jc w:val="center"/>
              <w:rPr>
                <w:sz w:val="18"/>
                <w:szCs w:val="18"/>
              </w:rPr>
            </w:pPr>
            <w:r w:rsidRPr="003C2ED9">
              <w:rPr>
                <w:sz w:val="18"/>
                <w:szCs w:val="18"/>
              </w:rPr>
              <w:t>2</w:t>
            </w:r>
          </w:p>
        </w:tc>
        <w:tc>
          <w:tcPr>
            <w:tcW w:w="1953" w:type="dxa"/>
          </w:tcPr>
          <w:p w:rsidR="001617E9" w:rsidRPr="003C2ED9" w:rsidRDefault="001617E9" w:rsidP="001617E9">
            <w:pPr>
              <w:rPr>
                <w:sz w:val="18"/>
                <w:szCs w:val="18"/>
              </w:rPr>
            </w:pPr>
            <w:r w:rsidRPr="003C2ED9">
              <w:rPr>
                <w:sz w:val="18"/>
                <w:szCs w:val="18"/>
              </w:rPr>
              <w:t>Vicepreședinte</w:t>
            </w:r>
          </w:p>
        </w:tc>
        <w:tc>
          <w:tcPr>
            <w:tcW w:w="661" w:type="dxa"/>
          </w:tcPr>
          <w:p w:rsidR="001617E9" w:rsidRPr="003C2ED9" w:rsidRDefault="001617E9" w:rsidP="001617E9">
            <w:pPr>
              <w:jc w:val="center"/>
              <w:rPr>
                <w:sz w:val="18"/>
                <w:szCs w:val="18"/>
              </w:rPr>
            </w:pPr>
          </w:p>
        </w:tc>
        <w:tc>
          <w:tcPr>
            <w:tcW w:w="950" w:type="dxa"/>
          </w:tcPr>
          <w:p w:rsidR="001617E9" w:rsidRPr="003C2ED9" w:rsidRDefault="001617E9" w:rsidP="001617E9">
            <w:pPr>
              <w:jc w:val="center"/>
              <w:rPr>
                <w:sz w:val="18"/>
                <w:szCs w:val="18"/>
              </w:rPr>
            </w:pPr>
            <w:r w:rsidRPr="003C2ED9">
              <w:rPr>
                <w:sz w:val="18"/>
                <w:szCs w:val="18"/>
              </w:rPr>
              <w:t>14.560</w:t>
            </w:r>
          </w:p>
        </w:tc>
        <w:tc>
          <w:tcPr>
            <w:tcW w:w="799" w:type="dxa"/>
          </w:tcPr>
          <w:p w:rsidR="001617E9" w:rsidRPr="003C2ED9" w:rsidRDefault="001617E9" w:rsidP="001617E9">
            <w:pPr>
              <w:jc w:val="center"/>
              <w:rPr>
                <w:sz w:val="18"/>
                <w:szCs w:val="18"/>
              </w:rPr>
            </w:pPr>
          </w:p>
        </w:tc>
        <w:tc>
          <w:tcPr>
            <w:tcW w:w="850" w:type="dxa"/>
          </w:tcPr>
          <w:p w:rsidR="001617E9" w:rsidRPr="003C2ED9" w:rsidRDefault="001617E9" w:rsidP="001617E9">
            <w:pPr>
              <w:jc w:val="center"/>
              <w:rPr>
                <w:sz w:val="18"/>
                <w:szCs w:val="18"/>
              </w:rPr>
            </w:pPr>
          </w:p>
        </w:tc>
        <w:tc>
          <w:tcPr>
            <w:tcW w:w="4016" w:type="dxa"/>
          </w:tcPr>
          <w:p w:rsidR="001617E9" w:rsidRDefault="001617E9" w:rsidP="001617E9">
            <w:pPr>
              <w:jc w:val="center"/>
            </w:pPr>
            <w:r w:rsidRPr="00882A9E">
              <w:rPr>
                <w:sz w:val="18"/>
                <w:szCs w:val="18"/>
              </w:rPr>
              <w:t>cf. art.13 alin.(1) din Legea nr.153/2017, coroborat cu art. 1, alin.(2) din OUG 156/2024</w:t>
            </w:r>
          </w:p>
        </w:tc>
        <w:tc>
          <w:tcPr>
            <w:tcW w:w="762" w:type="dxa"/>
          </w:tcPr>
          <w:p w:rsidR="001617E9" w:rsidRPr="003C2ED9" w:rsidRDefault="001617E9" w:rsidP="001617E9">
            <w:pPr>
              <w:jc w:val="center"/>
              <w:rPr>
                <w:sz w:val="18"/>
                <w:szCs w:val="18"/>
              </w:rPr>
            </w:pPr>
            <w:r>
              <w:rPr>
                <w:sz w:val="18"/>
                <w:szCs w:val="18"/>
              </w:rPr>
              <w:t>0</w:t>
            </w:r>
          </w:p>
        </w:tc>
        <w:tc>
          <w:tcPr>
            <w:tcW w:w="892" w:type="dxa"/>
          </w:tcPr>
          <w:p w:rsidR="001617E9" w:rsidRPr="003C2ED9" w:rsidRDefault="001617E9" w:rsidP="001617E9">
            <w:pPr>
              <w:jc w:val="center"/>
              <w:rPr>
                <w:sz w:val="18"/>
                <w:szCs w:val="18"/>
              </w:rPr>
            </w:pPr>
          </w:p>
        </w:tc>
        <w:tc>
          <w:tcPr>
            <w:tcW w:w="1418" w:type="dxa"/>
          </w:tcPr>
          <w:p w:rsidR="001617E9" w:rsidRPr="003C2ED9" w:rsidRDefault="001617E9" w:rsidP="001617E9">
            <w:pPr>
              <w:jc w:val="center"/>
              <w:rPr>
                <w:sz w:val="18"/>
                <w:szCs w:val="18"/>
              </w:rPr>
            </w:pPr>
          </w:p>
        </w:tc>
        <w:tc>
          <w:tcPr>
            <w:tcW w:w="709" w:type="dxa"/>
          </w:tcPr>
          <w:p w:rsidR="001617E9" w:rsidRPr="003C2ED9" w:rsidRDefault="001617E9" w:rsidP="001617E9">
            <w:pPr>
              <w:jc w:val="center"/>
              <w:rPr>
                <w:sz w:val="18"/>
                <w:szCs w:val="18"/>
              </w:rPr>
            </w:pPr>
          </w:p>
        </w:tc>
      </w:tr>
      <w:tr w:rsidR="001617E9" w:rsidTr="003B77A4">
        <w:trPr>
          <w:jc w:val="center"/>
        </w:trPr>
        <w:tc>
          <w:tcPr>
            <w:tcW w:w="452" w:type="dxa"/>
          </w:tcPr>
          <w:p w:rsidR="001617E9" w:rsidRPr="003C2ED9" w:rsidRDefault="001617E9" w:rsidP="001617E9">
            <w:pPr>
              <w:jc w:val="center"/>
              <w:rPr>
                <w:sz w:val="18"/>
                <w:szCs w:val="18"/>
              </w:rPr>
            </w:pPr>
            <w:r w:rsidRPr="003C2ED9">
              <w:rPr>
                <w:sz w:val="18"/>
                <w:szCs w:val="18"/>
              </w:rPr>
              <w:t>3</w:t>
            </w:r>
          </w:p>
        </w:tc>
        <w:tc>
          <w:tcPr>
            <w:tcW w:w="1953" w:type="dxa"/>
          </w:tcPr>
          <w:p w:rsidR="001617E9" w:rsidRPr="003C2ED9" w:rsidRDefault="001617E9" w:rsidP="001617E9">
            <w:pPr>
              <w:ind w:left="1"/>
              <w:rPr>
                <w:sz w:val="18"/>
                <w:szCs w:val="18"/>
              </w:rPr>
            </w:pPr>
            <w:r w:rsidRPr="003C2ED9">
              <w:rPr>
                <w:sz w:val="18"/>
                <w:szCs w:val="18"/>
              </w:rPr>
              <w:t xml:space="preserve">Secretar general </w:t>
            </w:r>
          </w:p>
        </w:tc>
        <w:tc>
          <w:tcPr>
            <w:tcW w:w="661" w:type="dxa"/>
          </w:tcPr>
          <w:p w:rsidR="001617E9" w:rsidRPr="003C2ED9" w:rsidRDefault="001617E9" w:rsidP="001617E9">
            <w:pPr>
              <w:jc w:val="center"/>
              <w:rPr>
                <w:sz w:val="18"/>
                <w:szCs w:val="18"/>
              </w:rPr>
            </w:pPr>
          </w:p>
        </w:tc>
        <w:tc>
          <w:tcPr>
            <w:tcW w:w="950" w:type="dxa"/>
          </w:tcPr>
          <w:p w:rsidR="001617E9" w:rsidRPr="003C2ED9" w:rsidRDefault="001617E9" w:rsidP="001617E9">
            <w:pPr>
              <w:jc w:val="center"/>
              <w:rPr>
                <w:sz w:val="18"/>
                <w:szCs w:val="18"/>
              </w:rPr>
            </w:pPr>
            <w:r w:rsidRPr="003C2ED9">
              <w:rPr>
                <w:sz w:val="18"/>
                <w:szCs w:val="18"/>
              </w:rPr>
              <w:t>14.560</w:t>
            </w:r>
          </w:p>
        </w:tc>
        <w:tc>
          <w:tcPr>
            <w:tcW w:w="799" w:type="dxa"/>
          </w:tcPr>
          <w:p w:rsidR="001617E9" w:rsidRPr="003C2ED9" w:rsidRDefault="001617E9" w:rsidP="001617E9">
            <w:pPr>
              <w:jc w:val="center"/>
              <w:rPr>
                <w:sz w:val="18"/>
                <w:szCs w:val="18"/>
              </w:rPr>
            </w:pPr>
          </w:p>
        </w:tc>
        <w:tc>
          <w:tcPr>
            <w:tcW w:w="850" w:type="dxa"/>
          </w:tcPr>
          <w:p w:rsidR="001617E9" w:rsidRPr="003C2ED9" w:rsidRDefault="001617E9" w:rsidP="001617E9">
            <w:pPr>
              <w:jc w:val="center"/>
              <w:rPr>
                <w:sz w:val="18"/>
                <w:szCs w:val="18"/>
              </w:rPr>
            </w:pPr>
          </w:p>
        </w:tc>
        <w:tc>
          <w:tcPr>
            <w:tcW w:w="4016" w:type="dxa"/>
          </w:tcPr>
          <w:p w:rsidR="001617E9" w:rsidRDefault="001617E9" w:rsidP="001617E9">
            <w:pPr>
              <w:jc w:val="center"/>
            </w:pPr>
            <w:r w:rsidRPr="00882A9E">
              <w:rPr>
                <w:sz w:val="18"/>
                <w:szCs w:val="18"/>
              </w:rPr>
              <w:t>cf. art.13 alin.(1) din Legea nr.153/2017, coroborat cu art. 1, alin.(2) din OUG 156/2024</w:t>
            </w:r>
          </w:p>
        </w:tc>
        <w:tc>
          <w:tcPr>
            <w:tcW w:w="762" w:type="dxa"/>
          </w:tcPr>
          <w:p w:rsidR="001617E9" w:rsidRPr="003C2ED9" w:rsidRDefault="001617E9" w:rsidP="001617E9">
            <w:pPr>
              <w:jc w:val="center"/>
              <w:rPr>
                <w:sz w:val="18"/>
                <w:szCs w:val="18"/>
              </w:rPr>
            </w:pPr>
            <w:r>
              <w:rPr>
                <w:sz w:val="18"/>
                <w:szCs w:val="18"/>
              </w:rPr>
              <w:t>0</w:t>
            </w:r>
          </w:p>
        </w:tc>
        <w:tc>
          <w:tcPr>
            <w:tcW w:w="892" w:type="dxa"/>
          </w:tcPr>
          <w:p w:rsidR="001617E9" w:rsidRPr="003C2ED9" w:rsidRDefault="001617E9" w:rsidP="001617E9">
            <w:pPr>
              <w:jc w:val="center"/>
              <w:rPr>
                <w:sz w:val="18"/>
                <w:szCs w:val="18"/>
              </w:rPr>
            </w:pPr>
          </w:p>
        </w:tc>
        <w:tc>
          <w:tcPr>
            <w:tcW w:w="1418" w:type="dxa"/>
          </w:tcPr>
          <w:p w:rsidR="001617E9" w:rsidRPr="003C2ED9" w:rsidRDefault="001617E9" w:rsidP="001617E9">
            <w:pPr>
              <w:jc w:val="center"/>
              <w:rPr>
                <w:sz w:val="18"/>
                <w:szCs w:val="18"/>
              </w:rPr>
            </w:pPr>
          </w:p>
        </w:tc>
        <w:tc>
          <w:tcPr>
            <w:tcW w:w="709" w:type="dxa"/>
          </w:tcPr>
          <w:p w:rsidR="001617E9" w:rsidRPr="003C2ED9" w:rsidRDefault="001617E9" w:rsidP="001617E9">
            <w:pPr>
              <w:jc w:val="center"/>
              <w:rPr>
                <w:sz w:val="18"/>
                <w:szCs w:val="18"/>
              </w:rPr>
            </w:pPr>
          </w:p>
        </w:tc>
      </w:tr>
      <w:tr w:rsidR="001617E9" w:rsidTr="003B77A4">
        <w:trPr>
          <w:jc w:val="center"/>
        </w:trPr>
        <w:tc>
          <w:tcPr>
            <w:tcW w:w="452" w:type="dxa"/>
          </w:tcPr>
          <w:p w:rsidR="001617E9" w:rsidRPr="003C2ED9" w:rsidRDefault="001617E9" w:rsidP="003B77A4">
            <w:pPr>
              <w:jc w:val="center"/>
              <w:rPr>
                <w:sz w:val="18"/>
                <w:szCs w:val="18"/>
              </w:rPr>
            </w:pPr>
            <w:r w:rsidRPr="003C2ED9">
              <w:rPr>
                <w:sz w:val="18"/>
                <w:szCs w:val="18"/>
              </w:rPr>
              <w:t>4</w:t>
            </w:r>
          </w:p>
        </w:tc>
        <w:tc>
          <w:tcPr>
            <w:tcW w:w="1953" w:type="dxa"/>
          </w:tcPr>
          <w:p w:rsidR="001617E9" w:rsidRPr="003C2ED9" w:rsidRDefault="001617E9" w:rsidP="003B77A4">
            <w:pPr>
              <w:rPr>
                <w:sz w:val="18"/>
                <w:szCs w:val="18"/>
              </w:rPr>
            </w:pPr>
            <w:r w:rsidRPr="003C2ED9">
              <w:rPr>
                <w:sz w:val="18"/>
                <w:szCs w:val="18"/>
              </w:rPr>
              <w:t>Director economic</w:t>
            </w:r>
          </w:p>
        </w:tc>
        <w:tc>
          <w:tcPr>
            <w:tcW w:w="661" w:type="dxa"/>
          </w:tcPr>
          <w:p w:rsidR="001617E9" w:rsidRPr="003C2ED9" w:rsidRDefault="001617E9" w:rsidP="003B77A4">
            <w:pPr>
              <w:jc w:val="center"/>
              <w:rPr>
                <w:sz w:val="18"/>
                <w:szCs w:val="18"/>
              </w:rPr>
            </w:pPr>
            <w:r w:rsidRPr="003C2ED9">
              <w:rPr>
                <w:sz w:val="18"/>
                <w:szCs w:val="18"/>
              </w:rPr>
              <w:t>IA</w:t>
            </w:r>
          </w:p>
        </w:tc>
        <w:tc>
          <w:tcPr>
            <w:tcW w:w="950" w:type="dxa"/>
          </w:tcPr>
          <w:p w:rsidR="001617E9" w:rsidRPr="003C2ED9" w:rsidRDefault="001617E9" w:rsidP="003B77A4">
            <w:pPr>
              <w:jc w:val="center"/>
              <w:rPr>
                <w:sz w:val="18"/>
                <w:szCs w:val="18"/>
              </w:rPr>
            </w:pPr>
            <w:r>
              <w:rPr>
                <w:sz w:val="18"/>
                <w:szCs w:val="18"/>
              </w:rPr>
              <w:t>12.108</w:t>
            </w:r>
          </w:p>
        </w:tc>
        <w:tc>
          <w:tcPr>
            <w:tcW w:w="799" w:type="dxa"/>
          </w:tcPr>
          <w:p w:rsidR="001617E9" w:rsidRPr="003C2ED9" w:rsidRDefault="006E4747" w:rsidP="003B77A4">
            <w:pPr>
              <w:jc w:val="center"/>
              <w:rPr>
                <w:sz w:val="18"/>
                <w:szCs w:val="18"/>
              </w:rPr>
            </w:pPr>
            <w:r>
              <w:rPr>
                <w:sz w:val="18"/>
                <w:szCs w:val="18"/>
              </w:rPr>
              <w:t>4</w:t>
            </w:r>
          </w:p>
        </w:tc>
        <w:tc>
          <w:tcPr>
            <w:tcW w:w="850" w:type="dxa"/>
          </w:tcPr>
          <w:p w:rsidR="001617E9" w:rsidRPr="003C2ED9" w:rsidRDefault="001617E9" w:rsidP="003B77A4">
            <w:pPr>
              <w:jc w:val="center"/>
              <w:rPr>
                <w:sz w:val="18"/>
                <w:szCs w:val="18"/>
              </w:rPr>
            </w:pPr>
          </w:p>
        </w:tc>
        <w:tc>
          <w:tcPr>
            <w:tcW w:w="4016" w:type="dxa"/>
          </w:tcPr>
          <w:p w:rsidR="001617E9" w:rsidRPr="003C2ED9" w:rsidRDefault="001617E9" w:rsidP="003B77A4">
            <w:pPr>
              <w:jc w:val="center"/>
              <w:rPr>
                <w:sz w:val="18"/>
                <w:szCs w:val="18"/>
              </w:rPr>
            </w:pPr>
          </w:p>
        </w:tc>
        <w:tc>
          <w:tcPr>
            <w:tcW w:w="762" w:type="dxa"/>
          </w:tcPr>
          <w:p w:rsidR="001617E9" w:rsidRPr="003C2ED9" w:rsidRDefault="00F62558" w:rsidP="003B77A4">
            <w:pPr>
              <w:jc w:val="center"/>
              <w:rPr>
                <w:sz w:val="18"/>
                <w:szCs w:val="18"/>
              </w:rPr>
            </w:pPr>
            <w:r>
              <w:rPr>
                <w:sz w:val="18"/>
                <w:szCs w:val="18"/>
              </w:rPr>
              <w:t>300</w:t>
            </w:r>
          </w:p>
        </w:tc>
        <w:tc>
          <w:tcPr>
            <w:tcW w:w="892" w:type="dxa"/>
          </w:tcPr>
          <w:p w:rsidR="001617E9" w:rsidRPr="003C2ED9" w:rsidRDefault="001617E9" w:rsidP="003B77A4">
            <w:pPr>
              <w:jc w:val="center"/>
              <w:rPr>
                <w:sz w:val="18"/>
                <w:szCs w:val="18"/>
              </w:rPr>
            </w:pPr>
          </w:p>
        </w:tc>
        <w:tc>
          <w:tcPr>
            <w:tcW w:w="1418" w:type="dxa"/>
          </w:tcPr>
          <w:p w:rsidR="001617E9" w:rsidRPr="003C2ED9" w:rsidRDefault="001617E9" w:rsidP="003B77A4">
            <w:pPr>
              <w:jc w:val="center"/>
              <w:rPr>
                <w:sz w:val="18"/>
                <w:szCs w:val="18"/>
              </w:rPr>
            </w:pPr>
          </w:p>
        </w:tc>
        <w:tc>
          <w:tcPr>
            <w:tcW w:w="709" w:type="dxa"/>
          </w:tcPr>
          <w:p w:rsidR="001617E9" w:rsidRPr="003C2ED9" w:rsidRDefault="001617E9" w:rsidP="003B77A4">
            <w:pPr>
              <w:jc w:val="center"/>
              <w:rPr>
                <w:sz w:val="18"/>
                <w:szCs w:val="18"/>
              </w:rPr>
            </w:pPr>
            <w:r>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sidRPr="003C2ED9">
              <w:rPr>
                <w:sz w:val="18"/>
                <w:szCs w:val="18"/>
              </w:rPr>
              <w:t>5</w:t>
            </w:r>
          </w:p>
        </w:tc>
        <w:tc>
          <w:tcPr>
            <w:tcW w:w="1953" w:type="dxa"/>
          </w:tcPr>
          <w:p w:rsidR="00F62558" w:rsidRPr="003C2ED9" w:rsidRDefault="00F62558" w:rsidP="00F62558">
            <w:pPr>
              <w:rPr>
                <w:sz w:val="18"/>
                <w:szCs w:val="18"/>
              </w:rPr>
            </w:pPr>
            <w:r w:rsidRPr="003C2ED9">
              <w:rPr>
                <w:sz w:val="18"/>
                <w:szCs w:val="18"/>
              </w:rPr>
              <w:t>Secretar științific</w:t>
            </w:r>
          </w:p>
        </w:tc>
        <w:tc>
          <w:tcPr>
            <w:tcW w:w="661" w:type="dxa"/>
          </w:tcPr>
          <w:p w:rsidR="00F62558" w:rsidRPr="003C2ED9" w:rsidRDefault="00F62558" w:rsidP="00F62558">
            <w:pPr>
              <w:jc w:val="center"/>
              <w:rPr>
                <w:sz w:val="18"/>
                <w:szCs w:val="18"/>
              </w:rPr>
            </w:pPr>
            <w:r w:rsidRPr="003C2ED9">
              <w:rPr>
                <w:sz w:val="18"/>
                <w:szCs w:val="18"/>
              </w:rPr>
              <w:t>CS III</w:t>
            </w:r>
          </w:p>
        </w:tc>
        <w:tc>
          <w:tcPr>
            <w:tcW w:w="950" w:type="dxa"/>
          </w:tcPr>
          <w:p w:rsidR="00F62558" w:rsidRPr="003C2ED9" w:rsidRDefault="00F62558" w:rsidP="00F62558">
            <w:pPr>
              <w:jc w:val="center"/>
              <w:rPr>
                <w:sz w:val="18"/>
                <w:szCs w:val="18"/>
              </w:rPr>
            </w:pPr>
            <w:r>
              <w:rPr>
                <w:sz w:val="18"/>
                <w:szCs w:val="18"/>
              </w:rPr>
              <w:t>9.915</w:t>
            </w:r>
          </w:p>
        </w:tc>
        <w:tc>
          <w:tcPr>
            <w:tcW w:w="799" w:type="dxa"/>
          </w:tcPr>
          <w:p w:rsidR="00F62558" w:rsidRPr="003C2ED9" w:rsidRDefault="00F62558" w:rsidP="00F62558">
            <w:pPr>
              <w:jc w:val="center"/>
              <w:rPr>
                <w:sz w:val="18"/>
                <w:szCs w:val="18"/>
              </w:rPr>
            </w:pPr>
          </w:p>
        </w:tc>
        <w:tc>
          <w:tcPr>
            <w:tcW w:w="850" w:type="dxa"/>
          </w:tcPr>
          <w:p w:rsidR="00F62558" w:rsidRPr="003C2ED9" w:rsidRDefault="00F62558" w:rsidP="00F62558">
            <w:pPr>
              <w:jc w:val="center"/>
              <w:rPr>
                <w:sz w:val="18"/>
                <w:szCs w:val="18"/>
              </w:rPr>
            </w:pPr>
            <w:r w:rsidRPr="003C2ED9">
              <w:rPr>
                <w:sz w:val="18"/>
                <w:szCs w:val="18"/>
              </w:rPr>
              <w:t>950</w:t>
            </w:r>
          </w:p>
        </w:tc>
        <w:tc>
          <w:tcPr>
            <w:tcW w:w="4016" w:type="dxa"/>
          </w:tcPr>
          <w:p w:rsidR="00F62558" w:rsidRDefault="00F62558" w:rsidP="00F62558">
            <w:pPr>
              <w:jc w:val="center"/>
            </w:pPr>
            <w:r w:rsidRPr="009F27E9">
              <w:rPr>
                <w:sz w:val="18"/>
                <w:szCs w:val="18"/>
              </w:rPr>
              <w:t>cf. art. 14, Legea nr. 153/2017</w:t>
            </w: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6</w:t>
            </w:r>
          </w:p>
        </w:tc>
        <w:tc>
          <w:tcPr>
            <w:tcW w:w="1953" w:type="dxa"/>
          </w:tcPr>
          <w:p w:rsidR="00F62558" w:rsidRPr="003C2ED9" w:rsidRDefault="00F62558" w:rsidP="00F62558">
            <w:pPr>
              <w:rPr>
                <w:sz w:val="18"/>
                <w:szCs w:val="18"/>
              </w:rPr>
            </w:pPr>
            <w:r w:rsidRPr="003C2ED9">
              <w:rPr>
                <w:sz w:val="18"/>
                <w:szCs w:val="18"/>
              </w:rPr>
              <w:t>Secretar științific</w:t>
            </w:r>
          </w:p>
        </w:tc>
        <w:tc>
          <w:tcPr>
            <w:tcW w:w="661" w:type="dxa"/>
          </w:tcPr>
          <w:p w:rsidR="00F62558" w:rsidRPr="003C2ED9" w:rsidRDefault="00F62558" w:rsidP="00F62558">
            <w:pPr>
              <w:jc w:val="center"/>
              <w:rPr>
                <w:sz w:val="18"/>
                <w:szCs w:val="18"/>
              </w:rPr>
            </w:pPr>
            <w:r w:rsidRPr="003C2ED9">
              <w:rPr>
                <w:sz w:val="18"/>
                <w:szCs w:val="18"/>
              </w:rPr>
              <w:t>CS III</w:t>
            </w:r>
          </w:p>
        </w:tc>
        <w:tc>
          <w:tcPr>
            <w:tcW w:w="950" w:type="dxa"/>
          </w:tcPr>
          <w:p w:rsidR="00F62558" w:rsidRDefault="00F62558" w:rsidP="00F62558">
            <w:pPr>
              <w:jc w:val="center"/>
              <w:rPr>
                <w:sz w:val="18"/>
                <w:szCs w:val="18"/>
              </w:rPr>
            </w:pPr>
            <w:r>
              <w:rPr>
                <w:sz w:val="18"/>
                <w:szCs w:val="18"/>
              </w:rPr>
              <w:t>9.747</w:t>
            </w:r>
          </w:p>
        </w:tc>
        <w:tc>
          <w:tcPr>
            <w:tcW w:w="799" w:type="dxa"/>
          </w:tcPr>
          <w:p w:rsidR="00F62558" w:rsidRPr="003C2ED9" w:rsidRDefault="00F62558" w:rsidP="00F62558">
            <w:pPr>
              <w:jc w:val="center"/>
              <w:rPr>
                <w:sz w:val="18"/>
                <w:szCs w:val="18"/>
              </w:rPr>
            </w:pPr>
            <w:r>
              <w:rPr>
                <w:sz w:val="18"/>
                <w:szCs w:val="18"/>
              </w:rPr>
              <w:t>4</w:t>
            </w:r>
          </w:p>
        </w:tc>
        <w:tc>
          <w:tcPr>
            <w:tcW w:w="850" w:type="dxa"/>
          </w:tcPr>
          <w:p w:rsidR="00F62558" w:rsidRPr="003C2ED9" w:rsidRDefault="00F62558" w:rsidP="00F62558">
            <w:pPr>
              <w:jc w:val="center"/>
              <w:rPr>
                <w:sz w:val="18"/>
                <w:szCs w:val="18"/>
              </w:rPr>
            </w:pPr>
            <w:r w:rsidRPr="003C2ED9">
              <w:rPr>
                <w:sz w:val="18"/>
                <w:szCs w:val="18"/>
              </w:rPr>
              <w:t>950</w:t>
            </w:r>
          </w:p>
        </w:tc>
        <w:tc>
          <w:tcPr>
            <w:tcW w:w="4016" w:type="dxa"/>
          </w:tcPr>
          <w:p w:rsidR="00F62558" w:rsidRDefault="00F62558" w:rsidP="00F62558">
            <w:pPr>
              <w:jc w:val="center"/>
            </w:pPr>
            <w:r w:rsidRPr="009F27E9">
              <w:rPr>
                <w:sz w:val="18"/>
                <w:szCs w:val="18"/>
              </w:rPr>
              <w:t>cf. art. 14, Legea nr. 153/2017</w:t>
            </w: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9A1674" w:rsidRDefault="00F62558" w:rsidP="00F62558">
            <w:pPr>
              <w:jc w:val="center"/>
              <w:rPr>
                <w:sz w:val="18"/>
                <w:szCs w:val="18"/>
              </w:rPr>
            </w:pPr>
          </w:p>
        </w:tc>
        <w:tc>
          <w:tcPr>
            <w:tcW w:w="1418" w:type="dxa"/>
          </w:tcPr>
          <w:p w:rsidR="00F62558" w:rsidRPr="009A1674"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Default="00F62558" w:rsidP="00F62558">
            <w:pPr>
              <w:jc w:val="center"/>
              <w:rPr>
                <w:sz w:val="18"/>
                <w:szCs w:val="18"/>
              </w:rPr>
            </w:pPr>
            <w:r>
              <w:rPr>
                <w:sz w:val="18"/>
                <w:szCs w:val="18"/>
              </w:rPr>
              <w:t>7</w:t>
            </w:r>
          </w:p>
        </w:tc>
        <w:tc>
          <w:tcPr>
            <w:tcW w:w="1953" w:type="dxa"/>
          </w:tcPr>
          <w:p w:rsidR="00F62558" w:rsidRPr="003C2ED9" w:rsidRDefault="00F62558" w:rsidP="00F62558">
            <w:pPr>
              <w:rPr>
                <w:sz w:val="18"/>
                <w:szCs w:val="18"/>
              </w:rPr>
            </w:pPr>
            <w:r w:rsidRPr="003C2ED9">
              <w:rPr>
                <w:sz w:val="18"/>
                <w:szCs w:val="18"/>
              </w:rPr>
              <w:t>Secretar științific</w:t>
            </w:r>
          </w:p>
        </w:tc>
        <w:tc>
          <w:tcPr>
            <w:tcW w:w="661" w:type="dxa"/>
          </w:tcPr>
          <w:p w:rsidR="00F62558" w:rsidRPr="003C2ED9" w:rsidRDefault="00F62558" w:rsidP="00F62558">
            <w:pPr>
              <w:jc w:val="center"/>
              <w:rPr>
                <w:sz w:val="18"/>
                <w:szCs w:val="18"/>
              </w:rPr>
            </w:pPr>
            <w:r w:rsidRPr="003C2ED9">
              <w:rPr>
                <w:sz w:val="18"/>
                <w:szCs w:val="18"/>
              </w:rPr>
              <w:t>CS III</w:t>
            </w:r>
          </w:p>
        </w:tc>
        <w:tc>
          <w:tcPr>
            <w:tcW w:w="950" w:type="dxa"/>
          </w:tcPr>
          <w:p w:rsidR="00F62558" w:rsidRDefault="00F62558" w:rsidP="00F62558">
            <w:pPr>
              <w:jc w:val="center"/>
              <w:rPr>
                <w:sz w:val="18"/>
                <w:szCs w:val="18"/>
              </w:rPr>
            </w:pPr>
            <w:r>
              <w:rPr>
                <w:sz w:val="18"/>
                <w:szCs w:val="18"/>
              </w:rPr>
              <w:t>9.653</w:t>
            </w:r>
          </w:p>
        </w:tc>
        <w:tc>
          <w:tcPr>
            <w:tcW w:w="799" w:type="dxa"/>
          </w:tcPr>
          <w:p w:rsidR="00F62558" w:rsidRDefault="00F62558" w:rsidP="00F62558">
            <w:pPr>
              <w:jc w:val="center"/>
              <w:rPr>
                <w:sz w:val="18"/>
                <w:szCs w:val="18"/>
              </w:rPr>
            </w:pPr>
            <w:r>
              <w:rPr>
                <w:sz w:val="18"/>
                <w:szCs w:val="18"/>
              </w:rPr>
              <w:t>4</w:t>
            </w:r>
          </w:p>
        </w:tc>
        <w:tc>
          <w:tcPr>
            <w:tcW w:w="850" w:type="dxa"/>
          </w:tcPr>
          <w:p w:rsidR="00F62558" w:rsidRPr="003C2ED9" w:rsidRDefault="00F62558" w:rsidP="00F62558">
            <w:pPr>
              <w:jc w:val="center"/>
              <w:rPr>
                <w:sz w:val="18"/>
                <w:szCs w:val="18"/>
              </w:rPr>
            </w:pPr>
            <w:r>
              <w:rPr>
                <w:sz w:val="18"/>
                <w:szCs w:val="18"/>
              </w:rPr>
              <w:t>950</w:t>
            </w:r>
          </w:p>
        </w:tc>
        <w:tc>
          <w:tcPr>
            <w:tcW w:w="4016" w:type="dxa"/>
          </w:tcPr>
          <w:p w:rsidR="00F62558" w:rsidRDefault="00F62558" w:rsidP="00F62558">
            <w:pPr>
              <w:jc w:val="center"/>
            </w:pPr>
            <w:r w:rsidRPr="009F27E9">
              <w:rPr>
                <w:sz w:val="18"/>
                <w:szCs w:val="18"/>
              </w:rPr>
              <w:t>cf. art. 14, Legea nr. 153/2017</w:t>
            </w: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9A1674" w:rsidRDefault="00F62558" w:rsidP="00F62558">
            <w:pPr>
              <w:jc w:val="center"/>
              <w:rPr>
                <w:sz w:val="18"/>
                <w:szCs w:val="18"/>
              </w:rPr>
            </w:pPr>
          </w:p>
        </w:tc>
        <w:tc>
          <w:tcPr>
            <w:tcW w:w="1418" w:type="dxa"/>
          </w:tcPr>
          <w:p w:rsidR="00F62558" w:rsidRPr="009A1674"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8</w:t>
            </w:r>
          </w:p>
        </w:tc>
        <w:tc>
          <w:tcPr>
            <w:tcW w:w="1953" w:type="dxa"/>
          </w:tcPr>
          <w:p w:rsidR="00F62558" w:rsidRPr="003C2ED9" w:rsidRDefault="00F62558" w:rsidP="00F62558">
            <w:pPr>
              <w:rPr>
                <w:sz w:val="18"/>
                <w:szCs w:val="18"/>
              </w:rPr>
            </w:pPr>
            <w:r w:rsidRPr="003C2ED9">
              <w:rPr>
                <w:sz w:val="18"/>
                <w:szCs w:val="18"/>
              </w:rPr>
              <w:t>Secretar științific</w:t>
            </w:r>
          </w:p>
        </w:tc>
        <w:tc>
          <w:tcPr>
            <w:tcW w:w="661" w:type="dxa"/>
          </w:tcPr>
          <w:p w:rsidR="00F62558" w:rsidRPr="003C2ED9" w:rsidRDefault="00F62558" w:rsidP="00F62558">
            <w:pPr>
              <w:jc w:val="center"/>
              <w:rPr>
                <w:sz w:val="18"/>
                <w:szCs w:val="18"/>
              </w:rPr>
            </w:pPr>
            <w:r w:rsidRPr="003C2ED9">
              <w:rPr>
                <w:sz w:val="18"/>
                <w:szCs w:val="18"/>
              </w:rPr>
              <w:t>CS I</w:t>
            </w:r>
          </w:p>
        </w:tc>
        <w:tc>
          <w:tcPr>
            <w:tcW w:w="950" w:type="dxa"/>
          </w:tcPr>
          <w:p w:rsidR="00F62558" w:rsidRPr="003C2ED9" w:rsidRDefault="00F62558" w:rsidP="00F62558">
            <w:pPr>
              <w:jc w:val="center"/>
              <w:rPr>
                <w:sz w:val="18"/>
                <w:szCs w:val="18"/>
              </w:rPr>
            </w:pPr>
            <w:r>
              <w:rPr>
                <w:sz w:val="18"/>
                <w:szCs w:val="18"/>
              </w:rPr>
              <w:t>10.710</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r w:rsidRPr="003C2ED9">
              <w:rPr>
                <w:sz w:val="18"/>
                <w:szCs w:val="18"/>
              </w:rPr>
              <w:t>950</w:t>
            </w:r>
          </w:p>
        </w:tc>
        <w:tc>
          <w:tcPr>
            <w:tcW w:w="4016" w:type="dxa"/>
          </w:tcPr>
          <w:p w:rsidR="00F62558" w:rsidRDefault="00F62558" w:rsidP="00F62558">
            <w:pPr>
              <w:jc w:val="center"/>
            </w:pPr>
            <w:r w:rsidRPr="009F27E9">
              <w:rPr>
                <w:sz w:val="18"/>
                <w:szCs w:val="18"/>
              </w:rPr>
              <w:t>cf. art. 14, Legea nr. 153/2017</w:t>
            </w: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9</w:t>
            </w:r>
          </w:p>
        </w:tc>
        <w:tc>
          <w:tcPr>
            <w:tcW w:w="1953" w:type="dxa"/>
          </w:tcPr>
          <w:p w:rsidR="00F62558" w:rsidRPr="003C2ED9" w:rsidRDefault="00F62558" w:rsidP="00F62558">
            <w:pPr>
              <w:rPr>
                <w:sz w:val="18"/>
                <w:szCs w:val="18"/>
              </w:rPr>
            </w:pPr>
            <w:r w:rsidRPr="003C2ED9">
              <w:rPr>
                <w:sz w:val="18"/>
                <w:szCs w:val="18"/>
              </w:rPr>
              <w:t>Inspector șef</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643024" w:rsidRDefault="00F62558" w:rsidP="00F62558">
            <w:pPr>
              <w:jc w:val="center"/>
              <w:rPr>
                <w:sz w:val="18"/>
                <w:szCs w:val="18"/>
              </w:rPr>
            </w:pPr>
            <w:r>
              <w:rPr>
                <w:sz w:val="18"/>
                <w:szCs w:val="18"/>
              </w:rPr>
              <w:t>12.108</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10</w:t>
            </w:r>
          </w:p>
        </w:tc>
        <w:tc>
          <w:tcPr>
            <w:tcW w:w="1953" w:type="dxa"/>
          </w:tcPr>
          <w:p w:rsidR="00F62558" w:rsidRPr="003C2ED9" w:rsidRDefault="00F62558" w:rsidP="00F62558">
            <w:pPr>
              <w:rPr>
                <w:sz w:val="18"/>
                <w:szCs w:val="18"/>
              </w:rPr>
            </w:pPr>
            <w:r w:rsidRPr="003C2ED9">
              <w:rPr>
                <w:sz w:val="18"/>
                <w:szCs w:val="18"/>
              </w:rPr>
              <w:t>Șef serviciu</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10.897</w:t>
            </w:r>
          </w:p>
        </w:tc>
        <w:tc>
          <w:tcPr>
            <w:tcW w:w="799" w:type="dxa"/>
          </w:tcPr>
          <w:p w:rsidR="00F62558" w:rsidRPr="003C2ED9" w:rsidRDefault="00F62558" w:rsidP="00F62558">
            <w:pPr>
              <w:jc w:val="center"/>
              <w:rPr>
                <w:sz w:val="18"/>
                <w:szCs w:val="18"/>
              </w:rPr>
            </w:pPr>
            <w:r>
              <w:rPr>
                <w:sz w:val="18"/>
                <w:szCs w:val="18"/>
              </w:rPr>
              <w:t>4</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11</w:t>
            </w:r>
          </w:p>
        </w:tc>
        <w:tc>
          <w:tcPr>
            <w:tcW w:w="1953" w:type="dxa"/>
          </w:tcPr>
          <w:p w:rsidR="00F62558" w:rsidRPr="003C2ED9" w:rsidRDefault="00F62558" w:rsidP="00F62558">
            <w:pPr>
              <w:rPr>
                <w:sz w:val="18"/>
                <w:szCs w:val="18"/>
              </w:rPr>
            </w:pPr>
            <w:r w:rsidRPr="003C2ED9">
              <w:rPr>
                <w:sz w:val="18"/>
                <w:szCs w:val="18"/>
              </w:rPr>
              <w:t>Șef serviciu</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10.897</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12</w:t>
            </w:r>
          </w:p>
        </w:tc>
        <w:tc>
          <w:tcPr>
            <w:tcW w:w="1953" w:type="dxa"/>
          </w:tcPr>
          <w:p w:rsidR="00F62558" w:rsidRPr="003C2ED9" w:rsidRDefault="00F62558" w:rsidP="00F62558">
            <w:pPr>
              <w:rPr>
                <w:sz w:val="18"/>
                <w:szCs w:val="18"/>
              </w:rPr>
            </w:pPr>
            <w:r w:rsidRPr="003C2ED9">
              <w:rPr>
                <w:sz w:val="18"/>
                <w:szCs w:val="18"/>
              </w:rPr>
              <w:t>Ș</w:t>
            </w:r>
            <w:r>
              <w:rPr>
                <w:sz w:val="18"/>
                <w:szCs w:val="18"/>
              </w:rPr>
              <w:t>e</w:t>
            </w:r>
            <w:r w:rsidRPr="003C2ED9">
              <w:rPr>
                <w:sz w:val="18"/>
                <w:szCs w:val="18"/>
              </w:rPr>
              <w:t>f cabinet</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5.657</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13</w:t>
            </w:r>
          </w:p>
        </w:tc>
        <w:tc>
          <w:tcPr>
            <w:tcW w:w="1953" w:type="dxa"/>
          </w:tcPr>
          <w:p w:rsidR="00F62558" w:rsidRPr="003C2ED9" w:rsidRDefault="00F62558" w:rsidP="00F62558">
            <w:pPr>
              <w:rPr>
                <w:sz w:val="18"/>
                <w:szCs w:val="18"/>
              </w:rPr>
            </w:pPr>
            <w:r w:rsidRPr="003C2ED9">
              <w:rPr>
                <w:sz w:val="18"/>
                <w:szCs w:val="18"/>
              </w:rPr>
              <w:t xml:space="preserve">Auditor </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7.915</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14</w:t>
            </w:r>
          </w:p>
        </w:tc>
        <w:tc>
          <w:tcPr>
            <w:tcW w:w="1953" w:type="dxa"/>
          </w:tcPr>
          <w:p w:rsidR="00F62558" w:rsidRPr="003C2ED9" w:rsidRDefault="00F62558" w:rsidP="00F62558">
            <w:pPr>
              <w:rPr>
                <w:sz w:val="18"/>
                <w:szCs w:val="18"/>
              </w:rPr>
            </w:pPr>
            <w:r w:rsidRPr="003C2ED9">
              <w:rPr>
                <w:sz w:val="18"/>
                <w:szCs w:val="18"/>
              </w:rPr>
              <w:t>Consilier juridic</w:t>
            </w:r>
          </w:p>
        </w:tc>
        <w:tc>
          <w:tcPr>
            <w:tcW w:w="661" w:type="dxa"/>
          </w:tcPr>
          <w:p w:rsidR="00F62558" w:rsidRPr="003C2ED9" w:rsidRDefault="00F62558" w:rsidP="00F62558">
            <w:pPr>
              <w:jc w:val="center"/>
              <w:rPr>
                <w:sz w:val="18"/>
                <w:szCs w:val="18"/>
              </w:rPr>
            </w:pPr>
            <w:r w:rsidRPr="003C2ED9">
              <w:rPr>
                <w:sz w:val="18"/>
                <w:szCs w:val="18"/>
              </w:rPr>
              <w:t>I</w:t>
            </w:r>
          </w:p>
        </w:tc>
        <w:tc>
          <w:tcPr>
            <w:tcW w:w="950" w:type="dxa"/>
          </w:tcPr>
          <w:p w:rsidR="00F62558" w:rsidRPr="003C2ED9" w:rsidRDefault="00F62558" w:rsidP="00F62558">
            <w:pPr>
              <w:jc w:val="center"/>
              <w:rPr>
                <w:sz w:val="18"/>
                <w:szCs w:val="18"/>
              </w:rPr>
            </w:pPr>
            <w:r>
              <w:rPr>
                <w:sz w:val="18"/>
                <w:szCs w:val="18"/>
              </w:rPr>
              <w:t>6.192</w:t>
            </w:r>
          </w:p>
        </w:tc>
        <w:tc>
          <w:tcPr>
            <w:tcW w:w="799" w:type="dxa"/>
          </w:tcPr>
          <w:p w:rsidR="00F62558" w:rsidRPr="003C2ED9" w:rsidRDefault="00F62558" w:rsidP="00F62558">
            <w:pPr>
              <w:jc w:val="center"/>
              <w:rPr>
                <w:sz w:val="18"/>
                <w:szCs w:val="18"/>
              </w:rPr>
            </w:pPr>
            <w:r>
              <w:rPr>
                <w:sz w:val="18"/>
                <w:szCs w:val="18"/>
              </w:rPr>
              <w:t>1</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Default="00F62558" w:rsidP="00F62558">
            <w:pPr>
              <w:jc w:val="center"/>
              <w:rPr>
                <w:sz w:val="18"/>
                <w:szCs w:val="18"/>
              </w:rPr>
            </w:pPr>
          </w:p>
          <w:p w:rsidR="00F62558" w:rsidRPr="003C2ED9" w:rsidRDefault="00F62558" w:rsidP="00F62558">
            <w:pPr>
              <w:jc w:val="center"/>
              <w:rPr>
                <w:sz w:val="18"/>
                <w:szCs w:val="18"/>
              </w:rPr>
            </w:pPr>
            <w:r>
              <w:rPr>
                <w:sz w:val="18"/>
                <w:szCs w:val="18"/>
              </w:rPr>
              <w:t>15</w:t>
            </w:r>
          </w:p>
        </w:tc>
        <w:tc>
          <w:tcPr>
            <w:tcW w:w="1953" w:type="dxa"/>
          </w:tcPr>
          <w:p w:rsidR="00F62558" w:rsidRDefault="00F62558" w:rsidP="00F62558">
            <w:pPr>
              <w:rPr>
                <w:sz w:val="18"/>
                <w:szCs w:val="18"/>
              </w:rPr>
            </w:pPr>
          </w:p>
          <w:p w:rsidR="00F62558" w:rsidRPr="003C2ED9" w:rsidRDefault="00F62558" w:rsidP="00F62558">
            <w:pPr>
              <w:rPr>
                <w:sz w:val="18"/>
                <w:szCs w:val="18"/>
              </w:rPr>
            </w:pPr>
            <w:r w:rsidRPr="003C2ED9">
              <w:rPr>
                <w:sz w:val="18"/>
                <w:szCs w:val="18"/>
              </w:rPr>
              <w:t xml:space="preserve">Inspector specialitate </w:t>
            </w:r>
          </w:p>
        </w:tc>
        <w:tc>
          <w:tcPr>
            <w:tcW w:w="661" w:type="dxa"/>
          </w:tcPr>
          <w:p w:rsidR="00F62558" w:rsidRDefault="00F62558" w:rsidP="00F62558">
            <w:pPr>
              <w:jc w:val="center"/>
              <w:rPr>
                <w:sz w:val="18"/>
                <w:szCs w:val="18"/>
              </w:rPr>
            </w:pPr>
          </w:p>
          <w:p w:rsidR="00F62558" w:rsidRPr="003C2ED9" w:rsidRDefault="00F62558" w:rsidP="00F62558">
            <w:pPr>
              <w:jc w:val="center"/>
              <w:rPr>
                <w:sz w:val="18"/>
                <w:szCs w:val="18"/>
              </w:rPr>
            </w:pPr>
            <w:r w:rsidRPr="003C2ED9">
              <w:rPr>
                <w:sz w:val="18"/>
                <w:szCs w:val="18"/>
              </w:rPr>
              <w:t>I</w:t>
            </w:r>
          </w:p>
        </w:tc>
        <w:tc>
          <w:tcPr>
            <w:tcW w:w="950" w:type="dxa"/>
          </w:tcPr>
          <w:p w:rsidR="00F62558" w:rsidRDefault="00F62558" w:rsidP="00F62558">
            <w:pPr>
              <w:jc w:val="center"/>
              <w:rPr>
                <w:sz w:val="18"/>
                <w:szCs w:val="18"/>
              </w:rPr>
            </w:pPr>
          </w:p>
          <w:p w:rsidR="00F62558" w:rsidRPr="003C2ED9" w:rsidRDefault="00F62558" w:rsidP="00F62558">
            <w:pPr>
              <w:jc w:val="center"/>
              <w:rPr>
                <w:sz w:val="18"/>
                <w:szCs w:val="18"/>
              </w:rPr>
            </w:pPr>
            <w:r>
              <w:rPr>
                <w:sz w:val="18"/>
                <w:szCs w:val="18"/>
              </w:rPr>
              <w:t>6.996</w:t>
            </w:r>
          </w:p>
        </w:tc>
        <w:tc>
          <w:tcPr>
            <w:tcW w:w="799" w:type="dxa"/>
          </w:tcPr>
          <w:p w:rsidR="00F62558" w:rsidRDefault="00F62558" w:rsidP="00F62558">
            <w:pPr>
              <w:jc w:val="center"/>
              <w:rPr>
                <w:sz w:val="18"/>
                <w:szCs w:val="18"/>
              </w:rPr>
            </w:pPr>
          </w:p>
          <w:p w:rsidR="00F62558" w:rsidRPr="003C2ED9" w:rsidRDefault="00F62558" w:rsidP="00F62558">
            <w:pPr>
              <w:jc w:val="center"/>
              <w:rPr>
                <w:sz w:val="18"/>
                <w:szCs w:val="18"/>
              </w:rPr>
            </w:pPr>
            <w:r>
              <w:rPr>
                <w:sz w:val="18"/>
                <w:szCs w:val="18"/>
              </w:rPr>
              <w:t>4</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80F21" w:rsidRDefault="00F62558" w:rsidP="00F62558">
            <w:pPr>
              <w:jc w:val="center"/>
              <w:rPr>
                <w:sz w:val="18"/>
                <w:szCs w:val="18"/>
              </w:rPr>
            </w:pPr>
          </w:p>
        </w:tc>
        <w:tc>
          <w:tcPr>
            <w:tcW w:w="1418" w:type="dxa"/>
          </w:tcPr>
          <w:p w:rsidR="00F62558" w:rsidRPr="003C2ED9" w:rsidRDefault="00F62558" w:rsidP="00F62558">
            <w:pPr>
              <w:jc w:val="center"/>
              <w:rPr>
                <w:sz w:val="18"/>
                <w:szCs w:val="18"/>
              </w:rPr>
            </w:pPr>
            <w:r w:rsidRPr="00380F21">
              <w:rPr>
                <w:sz w:val="18"/>
                <w:szCs w:val="18"/>
              </w:rPr>
              <w:t>menținut in cuantumul lunii dec.202</w:t>
            </w:r>
            <w:r>
              <w:rPr>
                <w:sz w:val="18"/>
                <w:szCs w:val="18"/>
              </w:rPr>
              <w:t>3</w:t>
            </w:r>
            <w:r w:rsidRPr="00380F21">
              <w:rPr>
                <w:sz w:val="18"/>
                <w:szCs w:val="18"/>
              </w:rPr>
              <w:t xml:space="preserve"> OUG </w:t>
            </w:r>
            <w:r>
              <w:rPr>
                <w:sz w:val="18"/>
                <w:szCs w:val="18"/>
              </w:rPr>
              <w:t>115/2023</w:t>
            </w:r>
          </w:p>
        </w:tc>
        <w:tc>
          <w:tcPr>
            <w:tcW w:w="709" w:type="dxa"/>
          </w:tcPr>
          <w:p w:rsidR="00F62558" w:rsidRDefault="00F62558" w:rsidP="00F62558">
            <w:pPr>
              <w:jc w:val="center"/>
              <w:rPr>
                <w:sz w:val="18"/>
                <w:szCs w:val="18"/>
              </w:rPr>
            </w:pPr>
          </w:p>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16</w:t>
            </w:r>
          </w:p>
        </w:tc>
        <w:tc>
          <w:tcPr>
            <w:tcW w:w="1953" w:type="dxa"/>
          </w:tcPr>
          <w:p w:rsidR="00F62558" w:rsidRPr="003C2ED9" w:rsidRDefault="00F62558" w:rsidP="00F62558">
            <w:pPr>
              <w:rPr>
                <w:sz w:val="18"/>
                <w:szCs w:val="18"/>
              </w:rPr>
            </w:pPr>
            <w:r w:rsidRPr="003C2ED9">
              <w:rPr>
                <w:sz w:val="18"/>
                <w:szCs w:val="18"/>
              </w:rPr>
              <w:t xml:space="preserve">Inspector specialitate </w:t>
            </w:r>
          </w:p>
        </w:tc>
        <w:tc>
          <w:tcPr>
            <w:tcW w:w="661" w:type="dxa"/>
          </w:tcPr>
          <w:p w:rsidR="00F62558" w:rsidRPr="003C2ED9" w:rsidRDefault="00F62558" w:rsidP="00F62558">
            <w:pPr>
              <w:jc w:val="center"/>
              <w:rPr>
                <w:sz w:val="18"/>
                <w:szCs w:val="18"/>
              </w:rPr>
            </w:pPr>
            <w:r w:rsidRPr="003C2ED9">
              <w:rPr>
                <w:sz w:val="18"/>
                <w:szCs w:val="18"/>
              </w:rPr>
              <w:t>I</w:t>
            </w:r>
            <w:r>
              <w:rPr>
                <w:sz w:val="18"/>
                <w:szCs w:val="18"/>
              </w:rPr>
              <w:t>I</w:t>
            </w:r>
          </w:p>
        </w:tc>
        <w:tc>
          <w:tcPr>
            <w:tcW w:w="950" w:type="dxa"/>
          </w:tcPr>
          <w:p w:rsidR="00F62558" w:rsidRPr="003C2ED9" w:rsidRDefault="00F62558" w:rsidP="00F62558">
            <w:pPr>
              <w:jc w:val="center"/>
              <w:rPr>
                <w:sz w:val="18"/>
                <w:szCs w:val="18"/>
              </w:rPr>
            </w:pPr>
            <w:r>
              <w:rPr>
                <w:sz w:val="18"/>
                <w:szCs w:val="18"/>
              </w:rPr>
              <w:t>5.944</w:t>
            </w:r>
          </w:p>
        </w:tc>
        <w:tc>
          <w:tcPr>
            <w:tcW w:w="799" w:type="dxa"/>
          </w:tcPr>
          <w:p w:rsidR="00F62558" w:rsidRDefault="00F62558" w:rsidP="00F62558">
            <w:pPr>
              <w:jc w:val="center"/>
              <w:rPr>
                <w:sz w:val="18"/>
                <w:szCs w:val="18"/>
              </w:rPr>
            </w:pPr>
            <w:r>
              <w:rPr>
                <w:sz w:val="18"/>
                <w:szCs w:val="18"/>
              </w:rPr>
              <w:t>4</w:t>
            </w:r>
          </w:p>
        </w:tc>
        <w:tc>
          <w:tcPr>
            <w:tcW w:w="850" w:type="dxa"/>
          </w:tcPr>
          <w:p w:rsidR="00F62558" w:rsidRPr="003C2ED9" w:rsidRDefault="00F62558" w:rsidP="00F62558">
            <w:pPr>
              <w:jc w:val="center"/>
              <w:rPr>
                <w:sz w:val="18"/>
                <w:szCs w:val="18"/>
              </w:rPr>
            </w:pPr>
            <w:r>
              <w:rPr>
                <w:sz w:val="18"/>
                <w:szCs w:val="18"/>
              </w:rPr>
              <w:t>.</w:t>
            </w: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17</w:t>
            </w:r>
          </w:p>
        </w:tc>
        <w:tc>
          <w:tcPr>
            <w:tcW w:w="1953" w:type="dxa"/>
          </w:tcPr>
          <w:p w:rsidR="00F62558" w:rsidRPr="003C2ED9" w:rsidRDefault="00F62558" w:rsidP="00F62558">
            <w:pPr>
              <w:rPr>
                <w:sz w:val="18"/>
                <w:szCs w:val="18"/>
              </w:rPr>
            </w:pPr>
            <w:r w:rsidRPr="003C2ED9">
              <w:rPr>
                <w:sz w:val="18"/>
                <w:szCs w:val="18"/>
              </w:rPr>
              <w:t xml:space="preserve">Inspector specialitate </w:t>
            </w:r>
          </w:p>
        </w:tc>
        <w:tc>
          <w:tcPr>
            <w:tcW w:w="661" w:type="dxa"/>
          </w:tcPr>
          <w:p w:rsidR="00F62558" w:rsidRPr="003C2ED9" w:rsidRDefault="00F62558" w:rsidP="00F62558">
            <w:pPr>
              <w:jc w:val="center"/>
              <w:rPr>
                <w:sz w:val="18"/>
                <w:szCs w:val="18"/>
              </w:rPr>
            </w:pPr>
            <w:r w:rsidRPr="003C2ED9">
              <w:rPr>
                <w:sz w:val="18"/>
                <w:szCs w:val="18"/>
              </w:rPr>
              <w:t>I</w:t>
            </w:r>
            <w:r>
              <w:rPr>
                <w:sz w:val="18"/>
                <w:szCs w:val="18"/>
              </w:rPr>
              <w:t>I</w:t>
            </w:r>
          </w:p>
        </w:tc>
        <w:tc>
          <w:tcPr>
            <w:tcW w:w="950" w:type="dxa"/>
          </w:tcPr>
          <w:p w:rsidR="00F62558" w:rsidRDefault="00F62558" w:rsidP="00F62558">
            <w:pPr>
              <w:jc w:val="center"/>
              <w:rPr>
                <w:sz w:val="18"/>
                <w:szCs w:val="18"/>
              </w:rPr>
            </w:pPr>
            <w:r>
              <w:rPr>
                <w:sz w:val="18"/>
                <w:szCs w:val="18"/>
              </w:rPr>
              <w:t>6.098</w:t>
            </w:r>
          </w:p>
        </w:tc>
        <w:tc>
          <w:tcPr>
            <w:tcW w:w="799" w:type="dxa"/>
          </w:tcPr>
          <w:p w:rsidR="00F62558" w:rsidRDefault="00F62558" w:rsidP="00F62558">
            <w:pPr>
              <w:jc w:val="center"/>
              <w:rPr>
                <w:sz w:val="18"/>
                <w:szCs w:val="18"/>
              </w:rPr>
            </w:pPr>
            <w:r>
              <w:rPr>
                <w:sz w:val="18"/>
                <w:szCs w:val="18"/>
              </w:rPr>
              <w:t>5</w:t>
            </w:r>
          </w:p>
        </w:tc>
        <w:tc>
          <w:tcPr>
            <w:tcW w:w="850" w:type="dxa"/>
          </w:tcPr>
          <w:p w:rsidR="00F62558"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Default="00F62558" w:rsidP="00F62558">
            <w:pPr>
              <w:jc w:val="center"/>
              <w:rPr>
                <w:sz w:val="18"/>
                <w:szCs w:val="18"/>
              </w:rPr>
            </w:pPr>
            <w:r>
              <w:rPr>
                <w:sz w:val="18"/>
                <w:szCs w:val="18"/>
              </w:rPr>
              <w:t>18</w:t>
            </w:r>
          </w:p>
        </w:tc>
        <w:tc>
          <w:tcPr>
            <w:tcW w:w="1953" w:type="dxa"/>
          </w:tcPr>
          <w:p w:rsidR="00F62558" w:rsidRPr="003C2ED9" w:rsidRDefault="00F62558" w:rsidP="00F62558">
            <w:pPr>
              <w:rPr>
                <w:sz w:val="18"/>
                <w:szCs w:val="18"/>
              </w:rPr>
            </w:pPr>
            <w:r w:rsidRPr="003C2ED9">
              <w:rPr>
                <w:sz w:val="18"/>
                <w:szCs w:val="18"/>
              </w:rPr>
              <w:t xml:space="preserve">Inspector specialitate </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Default="00F62558" w:rsidP="00F62558">
            <w:pPr>
              <w:jc w:val="center"/>
              <w:rPr>
                <w:sz w:val="18"/>
                <w:szCs w:val="18"/>
              </w:rPr>
            </w:pPr>
            <w:r>
              <w:rPr>
                <w:sz w:val="18"/>
                <w:szCs w:val="18"/>
              </w:rPr>
              <w:t>7.611</w:t>
            </w:r>
          </w:p>
        </w:tc>
        <w:tc>
          <w:tcPr>
            <w:tcW w:w="799" w:type="dxa"/>
          </w:tcPr>
          <w:p w:rsidR="00F62558"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r>
              <w:rPr>
                <w:sz w:val="18"/>
                <w:szCs w:val="18"/>
              </w:rPr>
              <w:t>950</w:t>
            </w:r>
          </w:p>
        </w:tc>
        <w:tc>
          <w:tcPr>
            <w:tcW w:w="4016" w:type="dxa"/>
          </w:tcPr>
          <w:p w:rsidR="00F62558" w:rsidRDefault="00F62558" w:rsidP="00F62558">
            <w:pPr>
              <w:jc w:val="center"/>
              <w:rPr>
                <w:sz w:val="18"/>
                <w:szCs w:val="18"/>
              </w:rPr>
            </w:pPr>
            <w:r>
              <w:rPr>
                <w:sz w:val="18"/>
                <w:szCs w:val="18"/>
              </w:rPr>
              <w:t>cf. art. 14, Legea nr. 153/2017</w:t>
            </w: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trHeight w:val="202"/>
          <w:jc w:val="center"/>
        </w:trPr>
        <w:tc>
          <w:tcPr>
            <w:tcW w:w="452" w:type="dxa"/>
          </w:tcPr>
          <w:p w:rsidR="00F62558" w:rsidRPr="003C2ED9" w:rsidRDefault="00F62558" w:rsidP="00F62558">
            <w:pPr>
              <w:jc w:val="center"/>
              <w:rPr>
                <w:sz w:val="18"/>
                <w:szCs w:val="18"/>
              </w:rPr>
            </w:pPr>
            <w:r>
              <w:rPr>
                <w:sz w:val="18"/>
                <w:szCs w:val="18"/>
              </w:rPr>
              <w:t>19</w:t>
            </w:r>
          </w:p>
        </w:tc>
        <w:tc>
          <w:tcPr>
            <w:tcW w:w="1953" w:type="dxa"/>
          </w:tcPr>
          <w:p w:rsidR="00F62558" w:rsidRPr="003C2ED9" w:rsidRDefault="00F62558" w:rsidP="00F62558">
            <w:pPr>
              <w:rPr>
                <w:sz w:val="18"/>
                <w:szCs w:val="18"/>
              </w:rPr>
            </w:pPr>
            <w:r w:rsidRPr="003C2ED9">
              <w:rPr>
                <w:sz w:val="18"/>
                <w:szCs w:val="18"/>
              </w:rPr>
              <w:t xml:space="preserve">Inspector specialitate </w:t>
            </w:r>
          </w:p>
        </w:tc>
        <w:tc>
          <w:tcPr>
            <w:tcW w:w="661" w:type="dxa"/>
          </w:tcPr>
          <w:p w:rsidR="00F62558" w:rsidRPr="003C2ED9" w:rsidRDefault="00F62558" w:rsidP="00F62558">
            <w:pPr>
              <w:jc w:val="center"/>
              <w:rPr>
                <w:sz w:val="18"/>
                <w:szCs w:val="18"/>
              </w:rPr>
            </w:pPr>
            <w:r w:rsidRPr="003C2ED9">
              <w:rPr>
                <w:sz w:val="18"/>
                <w:szCs w:val="18"/>
              </w:rPr>
              <w:t>I</w:t>
            </w:r>
            <w:r>
              <w:rPr>
                <w:sz w:val="18"/>
                <w:szCs w:val="18"/>
              </w:rPr>
              <w:t>I</w:t>
            </w:r>
          </w:p>
        </w:tc>
        <w:tc>
          <w:tcPr>
            <w:tcW w:w="950" w:type="dxa"/>
          </w:tcPr>
          <w:p w:rsidR="00F62558" w:rsidRDefault="005F0433" w:rsidP="00F62558">
            <w:pPr>
              <w:jc w:val="center"/>
              <w:rPr>
                <w:sz w:val="18"/>
                <w:szCs w:val="18"/>
              </w:rPr>
            </w:pPr>
            <w:r>
              <w:rPr>
                <w:sz w:val="18"/>
                <w:szCs w:val="18"/>
              </w:rPr>
              <w:t>5.265</w:t>
            </w:r>
          </w:p>
        </w:tc>
        <w:tc>
          <w:tcPr>
            <w:tcW w:w="799" w:type="dxa"/>
          </w:tcPr>
          <w:p w:rsidR="00F62558" w:rsidRPr="003C2ED9" w:rsidRDefault="005F0433" w:rsidP="00F62558">
            <w:pPr>
              <w:jc w:val="center"/>
              <w:rPr>
                <w:sz w:val="18"/>
                <w:szCs w:val="18"/>
              </w:rPr>
            </w:pPr>
            <w:r>
              <w:rPr>
                <w:sz w:val="18"/>
                <w:szCs w:val="18"/>
              </w:rPr>
              <w:t>1</w:t>
            </w:r>
          </w:p>
        </w:tc>
        <w:tc>
          <w:tcPr>
            <w:tcW w:w="850" w:type="dxa"/>
          </w:tcPr>
          <w:p w:rsidR="00F62558" w:rsidRPr="003C2ED9" w:rsidRDefault="00F62558" w:rsidP="00F62558">
            <w:pPr>
              <w:jc w:val="center"/>
              <w:rPr>
                <w:sz w:val="18"/>
                <w:szCs w:val="18"/>
              </w:rPr>
            </w:pPr>
          </w:p>
        </w:tc>
        <w:tc>
          <w:tcPr>
            <w:tcW w:w="4016" w:type="dxa"/>
          </w:tcPr>
          <w:p w:rsidR="00F62558" w:rsidRPr="00380F21"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1171B" w:rsidRDefault="00F62558" w:rsidP="00F62558">
            <w:pPr>
              <w:jc w:val="center"/>
              <w:rPr>
                <w:sz w:val="18"/>
                <w:szCs w:val="18"/>
              </w:rPr>
            </w:pPr>
          </w:p>
        </w:tc>
        <w:tc>
          <w:tcPr>
            <w:tcW w:w="1418" w:type="dxa"/>
          </w:tcPr>
          <w:p w:rsidR="00F62558" w:rsidRPr="0031171B"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trHeight w:val="202"/>
          <w:jc w:val="center"/>
        </w:trPr>
        <w:tc>
          <w:tcPr>
            <w:tcW w:w="452" w:type="dxa"/>
          </w:tcPr>
          <w:p w:rsidR="00F62558" w:rsidRPr="003C2ED9" w:rsidRDefault="00F62558" w:rsidP="00F62558">
            <w:pPr>
              <w:jc w:val="center"/>
              <w:rPr>
                <w:sz w:val="18"/>
                <w:szCs w:val="18"/>
              </w:rPr>
            </w:pPr>
            <w:r>
              <w:rPr>
                <w:sz w:val="18"/>
                <w:szCs w:val="18"/>
              </w:rPr>
              <w:t>20</w:t>
            </w:r>
          </w:p>
        </w:tc>
        <w:tc>
          <w:tcPr>
            <w:tcW w:w="1953" w:type="dxa"/>
          </w:tcPr>
          <w:p w:rsidR="00F62558" w:rsidRPr="003C2ED9" w:rsidRDefault="00F62558" w:rsidP="00F62558">
            <w:pPr>
              <w:rPr>
                <w:sz w:val="18"/>
                <w:szCs w:val="18"/>
              </w:rPr>
            </w:pPr>
            <w:r w:rsidRPr="003C2ED9">
              <w:rPr>
                <w:sz w:val="18"/>
                <w:szCs w:val="18"/>
              </w:rPr>
              <w:t xml:space="preserve">Referent </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5.914</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21</w:t>
            </w:r>
          </w:p>
        </w:tc>
        <w:tc>
          <w:tcPr>
            <w:tcW w:w="1953" w:type="dxa"/>
          </w:tcPr>
          <w:p w:rsidR="00F62558" w:rsidRPr="003C2ED9" w:rsidRDefault="00F62558" w:rsidP="00F62558">
            <w:pPr>
              <w:rPr>
                <w:sz w:val="18"/>
                <w:szCs w:val="18"/>
              </w:rPr>
            </w:pPr>
            <w:r w:rsidRPr="003C2ED9">
              <w:rPr>
                <w:sz w:val="18"/>
                <w:szCs w:val="18"/>
              </w:rPr>
              <w:t>Șofer</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5.513</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3B77A4">
        <w:trPr>
          <w:jc w:val="center"/>
        </w:trPr>
        <w:tc>
          <w:tcPr>
            <w:tcW w:w="452" w:type="dxa"/>
          </w:tcPr>
          <w:p w:rsidR="00F62558" w:rsidRPr="003C2ED9" w:rsidRDefault="00F62558" w:rsidP="00F62558">
            <w:pPr>
              <w:jc w:val="center"/>
              <w:rPr>
                <w:sz w:val="18"/>
                <w:szCs w:val="18"/>
              </w:rPr>
            </w:pPr>
            <w:r>
              <w:rPr>
                <w:sz w:val="18"/>
                <w:szCs w:val="18"/>
              </w:rPr>
              <w:t>22</w:t>
            </w:r>
          </w:p>
        </w:tc>
        <w:tc>
          <w:tcPr>
            <w:tcW w:w="1953" w:type="dxa"/>
          </w:tcPr>
          <w:p w:rsidR="00F62558" w:rsidRPr="003C2ED9" w:rsidRDefault="00F62558" w:rsidP="00F62558">
            <w:pPr>
              <w:rPr>
                <w:sz w:val="18"/>
                <w:szCs w:val="18"/>
              </w:rPr>
            </w:pPr>
            <w:r w:rsidRPr="003C2ED9">
              <w:rPr>
                <w:sz w:val="18"/>
                <w:szCs w:val="18"/>
              </w:rPr>
              <w:t>Îngrijitor</w:t>
            </w:r>
          </w:p>
        </w:tc>
        <w:tc>
          <w:tcPr>
            <w:tcW w:w="661" w:type="dxa"/>
          </w:tcPr>
          <w:p w:rsidR="00F62558" w:rsidRPr="003C2ED9" w:rsidRDefault="00F62558" w:rsidP="00F62558">
            <w:pPr>
              <w:jc w:val="center"/>
              <w:rPr>
                <w:sz w:val="18"/>
                <w:szCs w:val="18"/>
              </w:rPr>
            </w:pPr>
            <w:r w:rsidRPr="003C2ED9">
              <w:rPr>
                <w:sz w:val="18"/>
                <w:szCs w:val="18"/>
              </w:rPr>
              <w:t>IA</w:t>
            </w:r>
          </w:p>
        </w:tc>
        <w:tc>
          <w:tcPr>
            <w:tcW w:w="950" w:type="dxa"/>
          </w:tcPr>
          <w:p w:rsidR="00F62558" w:rsidRPr="003C2ED9" w:rsidRDefault="00F62558" w:rsidP="00F62558">
            <w:pPr>
              <w:jc w:val="center"/>
              <w:rPr>
                <w:sz w:val="18"/>
                <w:szCs w:val="18"/>
              </w:rPr>
            </w:pPr>
            <w:r>
              <w:rPr>
                <w:sz w:val="18"/>
                <w:szCs w:val="18"/>
              </w:rPr>
              <w:t>4.224</w:t>
            </w:r>
          </w:p>
        </w:tc>
        <w:tc>
          <w:tcPr>
            <w:tcW w:w="799" w:type="dxa"/>
          </w:tcPr>
          <w:p w:rsidR="00F62558" w:rsidRPr="003C2ED9" w:rsidRDefault="00F62558" w:rsidP="00F62558">
            <w:pPr>
              <w:jc w:val="center"/>
              <w:rPr>
                <w:sz w:val="18"/>
                <w:szCs w:val="18"/>
              </w:rPr>
            </w:pPr>
            <w:r>
              <w:rPr>
                <w:sz w:val="18"/>
                <w:szCs w:val="18"/>
              </w:rPr>
              <w:t>5</w:t>
            </w:r>
          </w:p>
        </w:tc>
        <w:tc>
          <w:tcPr>
            <w:tcW w:w="850" w:type="dxa"/>
          </w:tcPr>
          <w:p w:rsidR="00F62558" w:rsidRPr="003C2ED9" w:rsidRDefault="00F62558" w:rsidP="00F62558">
            <w:pPr>
              <w:jc w:val="center"/>
              <w:rPr>
                <w:sz w:val="18"/>
                <w:szCs w:val="18"/>
              </w:rPr>
            </w:pPr>
          </w:p>
        </w:tc>
        <w:tc>
          <w:tcPr>
            <w:tcW w:w="4016" w:type="dxa"/>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tcPr>
          <w:p w:rsidR="00F62558" w:rsidRPr="003C2ED9" w:rsidRDefault="00F62558" w:rsidP="00F62558">
            <w:pPr>
              <w:jc w:val="center"/>
              <w:rPr>
                <w:sz w:val="18"/>
                <w:szCs w:val="18"/>
              </w:rPr>
            </w:pPr>
          </w:p>
        </w:tc>
        <w:tc>
          <w:tcPr>
            <w:tcW w:w="709" w:type="dxa"/>
          </w:tcPr>
          <w:p w:rsidR="00F62558" w:rsidRDefault="00F62558" w:rsidP="00F62558">
            <w:pPr>
              <w:jc w:val="center"/>
            </w:pPr>
            <w:r w:rsidRPr="00A23EA7">
              <w:rPr>
                <w:sz w:val="18"/>
                <w:szCs w:val="18"/>
              </w:rPr>
              <w:t>346</w:t>
            </w:r>
          </w:p>
        </w:tc>
      </w:tr>
      <w:tr w:rsidR="00F62558" w:rsidTr="00591C26">
        <w:trPr>
          <w:jc w:val="center"/>
        </w:trPr>
        <w:tc>
          <w:tcPr>
            <w:tcW w:w="452" w:type="dxa"/>
          </w:tcPr>
          <w:p w:rsidR="00F62558" w:rsidRPr="003C2ED9" w:rsidRDefault="00F62558" w:rsidP="00F62558">
            <w:pPr>
              <w:jc w:val="center"/>
              <w:rPr>
                <w:sz w:val="18"/>
                <w:szCs w:val="18"/>
              </w:rPr>
            </w:pPr>
            <w:r>
              <w:rPr>
                <w:sz w:val="18"/>
                <w:szCs w:val="18"/>
              </w:rPr>
              <w:t>23</w:t>
            </w:r>
          </w:p>
        </w:tc>
        <w:tc>
          <w:tcPr>
            <w:tcW w:w="1953" w:type="dxa"/>
          </w:tcPr>
          <w:p w:rsidR="00F62558" w:rsidRPr="003C2ED9" w:rsidRDefault="00F62558" w:rsidP="00F62558">
            <w:pPr>
              <w:rPr>
                <w:sz w:val="18"/>
                <w:szCs w:val="18"/>
              </w:rPr>
            </w:pPr>
            <w:r>
              <w:rPr>
                <w:sz w:val="18"/>
                <w:szCs w:val="18"/>
              </w:rPr>
              <w:t>Muncitor calificat</w:t>
            </w:r>
          </w:p>
        </w:tc>
        <w:tc>
          <w:tcPr>
            <w:tcW w:w="661" w:type="dxa"/>
            <w:vAlign w:val="center"/>
          </w:tcPr>
          <w:p w:rsidR="00F62558" w:rsidRPr="003C2ED9" w:rsidRDefault="00F62558" w:rsidP="00F62558">
            <w:pPr>
              <w:jc w:val="center"/>
              <w:rPr>
                <w:sz w:val="18"/>
                <w:szCs w:val="18"/>
              </w:rPr>
            </w:pPr>
            <w:r>
              <w:rPr>
                <w:sz w:val="18"/>
                <w:szCs w:val="18"/>
              </w:rPr>
              <w:t>VI</w:t>
            </w:r>
          </w:p>
        </w:tc>
        <w:tc>
          <w:tcPr>
            <w:tcW w:w="950" w:type="dxa"/>
            <w:vAlign w:val="center"/>
          </w:tcPr>
          <w:p w:rsidR="00F62558" w:rsidRDefault="00F62558" w:rsidP="00F62558">
            <w:pPr>
              <w:jc w:val="center"/>
              <w:rPr>
                <w:sz w:val="18"/>
                <w:szCs w:val="18"/>
              </w:rPr>
            </w:pPr>
            <w:r>
              <w:rPr>
                <w:sz w:val="18"/>
                <w:szCs w:val="18"/>
              </w:rPr>
              <w:t>4.838</w:t>
            </w:r>
          </w:p>
        </w:tc>
        <w:tc>
          <w:tcPr>
            <w:tcW w:w="799" w:type="dxa"/>
            <w:vAlign w:val="center"/>
          </w:tcPr>
          <w:p w:rsidR="00F62558" w:rsidRDefault="00F62558" w:rsidP="00F62558">
            <w:pPr>
              <w:jc w:val="center"/>
              <w:rPr>
                <w:sz w:val="18"/>
                <w:szCs w:val="18"/>
              </w:rPr>
            </w:pPr>
            <w:r>
              <w:rPr>
                <w:sz w:val="18"/>
                <w:szCs w:val="18"/>
              </w:rPr>
              <w:t>3</w:t>
            </w:r>
          </w:p>
        </w:tc>
        <w:tc>
          <w:tcPr>
            <w:tcW w:w="850" w:type="dxa"/>
            <w:vAlign w:val="center"/>
          </w:tcPr>
          <w:p w:rsidR="00F62558" w:rsidRPr="003C2ED9" w:rsidRDefault="00F62558" w:rsidP="00F62558">
            <w:pPr>
              <w:jc w:val="center"/>
              <w:rPr>
                <w:sz w:val="18"/>
                <w:szCs w:val="18"/>
              </w:rPr>
            </w:pPr>
          </w:p>
        </w:tc>
        <w:tc>
          <w:tcPr>
            <w:tcW w:w="4016" w:type="dxa"/>
            <w:vAlign w:val="center"/>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vAlign w:val="center"/>
          </w:tcPr>
          <w:p w:rsidR="00F62558" w:rsidRPr="003C2ED9" w:rsidRDefault="00F62558" w:rsidP="00F62558">
            <w:pPr>
              <w:jc w:val="center"/>
              <w:rPr>
                <w:sz w:val="18"/>
                <w:szCs w:val="18"/>
              </w:rPr>
            </w:pPr>
            <w:r>
              <w:rPr>
                <w:sz w:val="18"/>
                <w:szCs w:val="18"/>
              </w:rPr>
              <w:t>726</w:t>
            </w:r>
            <w:r w:rsidR="009F5D6F">
              <w:rPr>
                <w:sz w:val="18"/>
                <w:szCs w:val="18"/>
              </w:rPr>
              <w:t>*</w:t>
            </w:r>
          </w:p>
        </w:tc>
        <w:tc>
          <w:tcPr>
            <w:tcW w:w="1418" w:type="dxa"/>
            <w:vAlign w:val="center"/>
          </w:tcPr>
          <w:p w:rsidR="00F62558" w:rsidRPr="003C2ED9" w:rsidRDefault="00F62558" w:rsidP="00F62558">
            <w:pPr>
              <w:jc w:val="center"/>
              <w:rPr>
                <w:sz w:val="18"/>
                <w:szCs w:val="18"/>
              </w:rPr>
            </w:pPr>
          </w:p>
        </w:tc>
        <w:tc>
          <w:tcPr>
            <w:tcW w:w="709" w:type="dxa"/>
            <w:vAlign w:val="center"/>
          </w:tcPr>
          <w:p w:rsidR="00F62558" w:rsidRDefault="00F62558" w:rsidP="00F62558">
            <w:pPr>
              <w:jc w:val="center"/>
            </w:pPr>
            <w:r w:rsidRPr="00A23EA7">
              <w:rPr>
                <w:sz w:val="18"/>
                <w:szCs w:val="18"/>
              </w:rPr>
              <w:t>346</w:t>
            </w:r>
          </w:p>
        </w:tc>
      </w:tr>
      <w:tr w:rsidR="00F62558" w:rsidTr="00591C26">
        <w:trPr>
          <w:jc w:val="center"/>
        </w:trPr>
        <w:tc>
          <w:tcPr>
            <w:tcW w:w="452" w:type="dxa"/>
          </w:tcPr>
          <w:p w:rsidR="00F62558" w:rsidRPr="003C2ED9" w:rsidRDefault="00F62558" w:rsidP="00F62558">
            <w:pPr>
              <w:jc w:val="center"/>
              <w:rPr>
                <w:sz w:val="18"/>
                <w:szCs w:val="18"/>
              </w:rPr>
            </w:pPr>
            <w:r>
              <w:rPr>
                <w:sz w:val="18"/>
                <w:szCs w:val="18"/>
              </w:rPr>
              <w:t>24</w:t>
            </w:r>
          </w:p>
        </w:tc>
        <w:tc>
          <w:tcPr>
            <w:tcW w:w="1953" w:type="dxa"/>
          </w:tcPr>
          <w:p w:rsidR="00F62558" w:rsidRPr="003C2ED9" w:rsidRDefault="00F62558" w:rsidP="00F62558">
            <w:pPr>
              <w:rPr>
                <w:sz w:val="18"/>
                <w:szCs w:val="18"/>
              </w:rPr>
            </w:pPr>
            <w:r w:rsidRPr="003C2ED9">
              <w:rPr>
                <w:sz w:val="18"/>
                <w:szCs w:val="18"/>
              </w:rPr>
              <w:t>Muncitor calificat</w:t>
            </w:r>
          </w:p>
        </w:tc>
        <w:tc>
          <w:tcPr>
            <w:tcW w:w="661" w:type="dxa"/>
            <w:vAlign w:val="center"/>
          </w:tcPr>
          <w:p w:rsidR="00F62558" w:rsidRPr="003C2ED9" w:rsidRDefault="00F62558" w:rsidP="00F62558">
            <w:pPr>
              <w:jc w:val="center"/>
              <w:rPr>
                <w:sz w:val="18"/>
                <w:szCs w:val="18"/>
              </w:rPr>
            </w:pPr>
            <w:r w:rsidRPr="003C2ED9">
              <w:rPr>
                <w:sz w:val="18"/>
                <w:szCs w:val="18"/>
              </w:rPr>
              <w:t>I</w:t>
            </w:r>
          </w:p>
        </w:tc>
        <w:tc>
          <w:tcPr>
            <w:tcW w:w="950" w:type="dxa"/>
            <w:vAlign w:val="center"/>
          </w:tcPr>
          <w:p w:rsidR="00F62558" w:rsidRPr="003C2ED9" w:rsidRDefault="00F62558" w:rsidP="00F62558">
            <w:pPr>
              <w:jc w:val="center"/>
              <w:rPr>
                <w:sz w:val="18"/>
                <w:szCs w:val="18"/>
              </w:rPr>
            </w:pPr>
            <w:r>
              <w:rPr>
                <w:sz w:val="18"/>
                <w:szCs w:val="18"/>
              </w:rPr>
              <w:t>5.513</w:t>
            </w:r>
          </w:p>
        </w:tc>
        <w:tc>
          <w:tcPr>
            <w:tcW w:w="799" w:type="dxa"/>
            <w:vAlign w:val="center"/>
          </w:tcPr>
          <w:p w:rsidR="00F62558" w:rsidRPr="003C2ED9" w:rsidRDefault="00F62558" w:rsidP="00F62558">
            <w:pPr>
              <w:jc w:val="center"/>
              <w:rPr>
                <w:sz w:val="18"/>
                <w:szCs w:val="18"/>
              </w:rPr>
            </w:pPr>
            <w:r>
              <w:rPr>
                <w:sz w:val="18"/>
                <w:szCs w:val="18"/>
              </w:rPr>
              <w:t>5</w:t>
            </w:r>
          </w:p>
        </w:tc>
        <w:tc>
          <w:tcPr>
            <w:tcW w:w="850" w:type="dxa"/>
            <w:vAlign w:val="center"/>
          </w:tcPr>
          <w:p w:rsidR="00F62558" w:rsidRPr="003C2ED9" w:rsidRDefault="00F62558" w:rsidP="00F62558">
            <w:pPr>
              <w:jc w:val="center"/>
              <w:rPr>
                <w:sz w:val="18"/>
                <w:szCs w:val="18"/>
              </w:rPr>
            </w:pPr>
          </w:p>
        </w:tc>
        <w:tc>
          <w:tcPr>
            <w:tcW w:w="4016" w:type="dxa"/>
            <w:vAlign w:val="center"/>
          </w:tcPr>
          <w:p w:rsidR="00F62558" w:rsidRPr="003C2ED9" w:rsidRDefault="00F62558" w:rsidP="00F62558">
            <w:pPr>
              <w:jc w:val="center"/>
              <w:rPr>
                <w:sz w:val="18"/>
                <w:szCs w:val="18"/>
              </w:rPr>
            </w:pPr>
          </w:p>
        </w:tc>
        <w:tc>
          <w:tcPr>
            <w:tcW w:w="762" w:type="dxa"/>
          </w:tcPr>
          <w:p w:rsidR="00F62558" w:rsidRPr="003C2ED9" w:rsidRDefault="00F62558" w:rsidP="00F62558">
            <w:pPr>
              <w:jc w:val="center"/>
              <w:rPr>
                <w:sz w:val="18"/>
                <w:szCs w:val="18"/>
              </w:rPr>
            </w:pPr>
            <w:r>
              <w:rPr>
                <w:sz w:val="18"/>
                <w:szCs w:val="18"/>
              </w:rPr>
              <w:t>300</w:t>
            </w:r>
          </w:p>
        </w:tc>
        <w:tc>
          <w:tcPr>
            <w:tcW w:w="892" w:type="dxa"/>
          </w:tcPr>
          <w:p w:rsidR="00F62558" w:rsidRPr="003C2ED9" w:rsidRDefault="00F62558" w:rsidP="00F62558">
            <w:pPr>
              <w:jc w:val="center"/>
              <w:rPr>
                <w:sz w:val="18"/>
                <w:szCs w:val="18"/>
              </w:rPr>
            </w:pPr>
          </w:p>
        </w:tc>
        <w:tc>
          <w:tcPr>
            <w:tcW w:w="1418" w:type="dxa"/>
            <w:vAlign w:val="center"/>
          </w:tcPr>
          <w:p w:rsidR="00F62558" w:rsidRPr="003C2ED9" w:rsidRDefault="00F62558" w:rsidP="00F62558">
            <w:pPr>
              <w:jc w:val="center"/>
              <w:rPr>
                <w:sz w:val="18"/>
                <w:szCs w:val="18"/>
              </w:rPr>
            </w:pPr>
          </w:p>
        </w:tc>
        <w:tc>
          <w:tcPr>
            <w:tcW w:w="709" w:type="dxa"/>
            <w:vAlign w:val="center"/>
          </w:tcPr>
          <w:p w:rsidR="00F62558" w:rsidRDefault="00F62558" w:rsidP="00F62558">
            <w:pPr>
              <w:jc w:val="center"/>
            </w:pPr>
            <w:r w:rsidRPr="00A23EA7">
              <w:rPr>
                <w:sz w:val="18"/>
                <w:szCs w:val="18"/>
              </w:rPr>
              <w:t>346</w:t>
            </w:r>
          </w:p>
        </w:tc>
      </w:tr>
    </w:tbl>
    <w:p w:rsidR="00AA4D40" w:rsidRDefault="00AA4D40" w:rsidP="00E302EC">
      <w:pPr>
        <w:tabs>
          <w:tab w:val="left" w:pos="1418"/>
        </w:tabs>
        <w:ind w:left="851" w:right="911" w:firstLine="426"/>
        <w:jc w:val="both"/>
      </w:pPr>
    </w:p>
    <w:p w:rsidR="00AA4D40" w:rsidRDefault="00AA4D40" w:rsidP="00E302EC">
      <w:pPr>
        <w:tabs>
          <w:tab w:val="left" w:pos="1418"/>
        </w:tabs>
        <w:ind w:left="851" w:right="911" w:firstLine="426"/>
        <w:jc w:val="both"/>
      </w:pPr>
    </w:p>
    <w:p w:rsidR="001617E9" w:rsidRPr="00A9726F" w:rsidRDefault="001617E9" w:rsidP="00E302EC">
      <w:pPr>
        <w:tabs>
          <w:tab w:val="left" w:pos="1418"/>
        </w:tabs>
        <w:ind w:left="851" w:right="911" w:firstLine="426"/>
        <w:jc w:val="both"/>
        <w:rPr>
          <w:sz w:val="20"/>
          <w:szCs w:val="20"/>
        </w:rPr>
      </w:pPr>
      <w:r>
        <w:tab/>
      </w:r>
      <w:r w:rsidR="00A9726F" w:rsidRPr="00A9726F">
        <w:rPr>
          <w:rStyle w:val="l5ghi1"/>
          <w:rFonts w:ascii="Arial" w:hAnsi="Arial" w:cs="Arial"/>
          <w:color w:val="000000"/>
          <w:sz w:val="20"/>
          <w:szCs w:val="20"/>
        </w:rPr>
        <w:t xml:space="preserve"> </w:t>
      </w:r>
    </w:p>
    <w:p w:rsidR="001617E9" w:rsidRDefault="001617E9" w:rsidP="00AA4D40">
      <w:pPr>
        <w:ind w:right="60" w:firstLine="851"/>
        <w:jc w:val="both"/>
        <w:rPr>
          <w:sz w:val="20"/>
          <w:szCs w:val="20"/>
        </w:rPr>
      </w:pPr>
      <w:r w:rsidRPr="00A9726F">
        <w:rPr>
          <w:sz w:val="20"/>
          <w:szCs w:val="20"/>
        </w:rPr>
        <w:t>In anul 202</w:t>
      </w:r>
      <w:r w:rsidR="00E302EC">
        <w:rPr>
          <w:sz w:val="20"/>
          <w:szCs w:val="20"/>
        </w:rPr>
        <w:t>5</w:t>
      </w:r>
      <w:r w:rsidRPr="00A9726F">
        <w:rPr>
          <w:sz w:val="20"/>
          <w:szCs w:val="20"/>
        </w:rPr>
        <w:t xml:space="preserve"> se acorda lunar, indemnizația de hrana în valoare de 346 lei/luna, menținută la nivelul </w:t>
      </w:r>
      <w:r w:rsidR="003A65CA">
        <w:rPr>
          <w:sz w:val="20"/>
          <w:szCs w:val="20"/>
        </w:rPr>
        <w:t>lunii decembrie</w:t>
      </w:r>
      <w:r w:rsidRPr="00A9726F">
        <w:rPr>
          <w:sz w:val="20"/>
          <w:szCs w:val="20"/>
        </w:rPr>
        <w:t xml:space="preserve"> 202</w:t>
      </w:r>
      <w:r w:rsidR="00EF4B1A" w:rsidRPr="00A9726F">
        <w:rPr>
          <w:sz w:val="20"/>
          <w:szCs w:val="20"/>
        </w:rPr>
        <w:t>4</w:t>
      </w:r>
      <w:r w:rsidRPr="00A9726F">
        <w:rPr>
          <w:sz w:val="20"/>
          <w:szCs w:val="20"/>
        </w:rPr>
        <w:t xml:space="preserve"> conform prevederilor art.</w:t>
      </w:r>
      <w:r w:rsidR="003A65CA">
        <w:rPr>
          <w:sz w:val="20"/>
          <w:szCs w:val="20"/>
        </w:rPr>
        <w:t>I</w:t>
      </w:r>
      <w:r w:rsidR="00EF4B1A" w:rsidRPr="00A9726F">
        <w:rPr>
          <w:sz w:val="20"/>
          <w:szCs w:val="20"/>
        </w:rPr>
        <w:t>I</w:t>
      </w:r>
      <w:r w:rsidRPr="00A9726F">
        <w:rPr>
          <w:sz w:val="20"/>
          <w:szCs w:val="20"/>
        </w:rPr>
        <w:t xml:space="preserve"> alin(</w:t>
      </w:r>
      <w:r w:rsidR="009B60A2">
        <w:rPr>
          <w:sz w:val="20"/>
          <w:szCs w:val="20"/>
        </w:rPr>
        <w:t>2</w:t>
      </w:r>
      <w:r w:rsidRPr="00A9726F">
        <w:rPr>
          <w:sz w:val="20"/>
          <w:szCs w:val="20"/>
        </w:rPr>
        <w:t xml:space="preserve">) </w:t>
      </w:r>
      <w:bookmarkStart w:id="1" w:name="_GoBack"/>
      <w:r w:rsidRPr="00A9726F">
        <w:rPr>
          <w:sz w:val="20"/>
          <w:szCs w:val="20"/>
        </w:rPr>
        <w:t xml:space="preserve">din </w:t>
      </w:r>
      <w:r w:rsidR="00EF4B1A" w:rsidRPr="00D90E33">
        <w:rPr>
          <w:i/>
          <w:sz w:val="20"/>
          <w:szCs w:val="20"/>
        </w:rPr>
        <w:t>OUG nr.156/2024</w:t>
      </w:r>
      <w:r w:rsidRPr="00D90E33">
        <w:rPr>
          <w:i/>
          <w:sz w:val="20"/>
          <w:szCs w:val="20"/>
        </w:rPr>
        <w:t xml:space="preserve"> </w:t>
      </w:r>
      <w:r w:rsidR="00EF4B1A" w:rsidRPr="00D90E33">
        <w:rPr>
          <w:i/>
          <w:sz w:val="20"/>
          <w:szCs w:val="20"/>
        </w:rPr>
        <w:t xml:space="preserve">privind unele măsuri fiscal-bugetare în domeniul cheltuielilor publice pentru fundamentarea bugetului general consolidat pe anul 2025, pentru modificarea </w:t>
      </w:r>
      <w:r w:rsidR="00B619B4" w:rsidRPr="00D90E33">
        <w:rPr>
          <w:i/>
          <w:sz w:val="20"/>
          <w:szCs w:val="20"/>
        </w:rPr>
        <w:t>și</w:t>
      </w:r>
      <w:r w:rsidR="00EF4B1A" w:rsidRPr="00D90E33">
        <w:rPr>
          <w:i/>
          <w:sz w:val="20"/>
          <w:szCs w:val="20"/>
        </w:rPr>
        <w:t xml:space="preserve"> completarea unor acte normative, precum </w:t>
      </w:r>
      <w:r w:rsidR="009B60A2" w:rsidRPr="00D90E33">
        <w:rPr>
          <w:i/>
          <w:sz w:val="20"/>
          <w:szCs w:val="20"/>
        </w:rPr>
        <w:t>și</w:t>
      </w:r>
      <w:r w:rsidR="00EF4B1A" w:rsidRPr="00D90E33">
        <w:rPr>
          <w:i/>
          <w:sz w:val="20"/>
          <w:szCs w:val="20"/>
        </w:rPr>
        <w:t xml:space="preserve"> pentru prorogarea unor termene</w:t>
      </w:r>
      <w:r w:rsidR="00EF4B1A" w:rsidRPr="00A9726F">
        <w:rPr>
          <w:rFonts w:ascii="Arial" w:hAnsi="Arial" w:cs="Arial"/>
          <w:b/>
          <w:bCs/>
          <w:color w:val="000000"/>
          <w:sz w:val="20"/>
          <w:szCs w:val="20"/>
        </w:rPr>
        <w:t> </w:t>
      </w:r>
      <w:r w:rsidRPr="00A9726F">
        <w:rPr>
          <w:sz w:val="20"/>
          <w:szCs w:val="20"/>
        </w:rPr>
        <w:t>si se acorda proporțional cu timpul efectiv lucrat în luna anterioara celei in care se face plata.</w:t>
      </w:r>
    </w:p>
    <w:bookmarkEnd w:id="1"/>
    <w:p w:rsidR="00000D14" w:rsidRPr="00D90E33" w:rsidRDefault="00000D14" w:rsidP="005F0433">
      <w:pPr>
        <w:tabs>
          <w:tab w:val="left" w:pos="1418"/>
          <w:tab w:val="left" w:pos="1843"/>
        </w:tabs>
        <w:ind w:right="60" w:firstLine="567"/>
        <w:jc w:val="both"/>
        <w:rPr>
          <w:sz w:val="20"/>
          <w:szCs w:val="20"/>
        </w:rPr>
      </w:pPr>
      <w:r w:rsidRPr="00D90E33">
        <w:rPr>
          <w:sz w:val="20"/>
          <w:szCs w:val="20"/>
        </w:rPr>
        <w:t xml:space="preserve">Salariul </w:t>
      </w:r>
      <w:r w:rsidR="0074751E" w:rsidRPr="00D90E33">
        <w:rPr>
          <w:sz w:val="20"/>
          <w:szCs w:val="20"/>
        </w:rPr>
        <w:t xml:space="preserve">de baza </w:t>
      </w:r>
      <w:r w:rsidRPr="00D90E33">
        <w:rPr>
          <w:sz w:val="20"/>
          <w:szCs w:val="20"/>
        </w:rPr>
        <w:t xml:space="preserve">de include majorarea cu 10%, </w:t>
      </w:r>
      <w:r w:rsidR="009B60A2" w:rsidRPr="00D90E33">
        <w:rPr>
          <w:sz w:val="20"/>
          <w:szCs w:val="20"/>
        </w:rPr>
        <w:t xml:space="preserve">fata </w:t>
      </w:r>
      <w:r w:rsidRPr="00D90E33">
        <w:rPr>
          <w:sz w:val="20"/>
          <w:szCs w:val="20"/>
        </w:rPr>
        <w:t xml:space="preserve">de nivelul acordat pentru luna decembrie 2023, </w:t>
      </w:r>
      <w:r w:rsidR="009B60A2" w:rsidRPr="00D90E33">
        <w:rPr>
          <w:rStyle w:val="l5def2"/>
          <w:rFonts w:ascii="Times New Roman" w:hAnsi="Times New Roman" w:cs="Times New Roman"/>
          <w:sz w:val="20"/>
          <w:szCs w:val="20"/>
        </w:rPr>
        <w:t xml:space="preserve">în două </w:t>
      </w:r>
      <w:r w:rsidR="00D90E33" w:rsidRPr="00D90E33">
        <w:rPr>
          <w:rStyle w:val="l5def2"/>
          <w:rFonts w:ascii="Times New Roman" w:hAnsi="Times New Roman" w:cs="Times New Roman"/>
          <w:sz w:val="20"/>
          <w:szCs w:val="20"/>
        </w:rPr>
        <w:t>tranșe</w:t>
      </w:r>
      <w:r w:rsidR="009B60A2" w:rsidRPr="00D90E33">
        <w:rPr>
          <w:rStyle w:val="l5def2"/>
          <w:rFonts w:ascii="Times New Roman" w:hAnsi="Times New Roman" w:cs="Times New Roman"/>
          <w:sz w:val="20"/>
          <w:szCs w:val="20"/>
        </w:rPr>
        <w:t xml:space="preserve">, respectiv cu 5% </w:t>
      </w:r>
      <w:r w:rsidR="00670C63" w:rsidRPr="00D90E33">
        <w:rPr>
          <w:rStyle w:val="l5def2"/>
          <w:rFonts w:ascii="Times New Roman" w:hAnsi="Times New Roman" w:cs="Times New Roman"/>
          <w:sz w:val="20"/>
          <w:szCs w:val="20"/>
        </w:rPr>
        <w:t>față</w:t>
      </w:r>
      <w:r w:rsidR="009B60A2" w:rsidRPr="00D90E33">
        <w:rPr>
          <w:rStyle w:val="l5def2"/>
          <w:rFonts w:ascii="Times New Roman" w:hAnsi="Times New Roman" w:cs="Times New Roman"/>
          <w:sz w:val="20"/>
          <w:szCs w:val="20"/>
        </w:rPr>
        <w:t xml:space="preserve"> de nivelul acordat pentru luna decembrie 2023 începând cu luna iunie 2024 </w:t>
      </w:r>
      <w:r w:rsidR="00D90E33" w:rsidRPr="00D90E33">
        <w:rPr>
          <w:rStyle w:val="l5def2"/>
          <w:rFonts w:ascii="Times New Roman" w:hAnsi="Times New Roman" w:cs="Times New Roman"/>
          <w:sz w:val="20"/>
          <w:szCs w:val="20"/>
        </w:rPr>
        <w:t>și</w:t>
      </w:r>
      <w:r w:rsidR="009B60A2" w:rsidRPr="00D90E33">
        <w:rPr>
          <w:rStyle w:val="l5def2"/>
          <w:rFonts w:ascii="Times New Roman" w:hAnsi="Times New Roman" w:cs="Times New Roman"/>
          <w:sz w:val="20"/>
          <w:szCs w:val="20"/>
        </w:rPr>
        <w:t xml:space="preserve"> cu 5% </w:t>
      </w:r>
      <w:r w:rsidR="00D90E33" w:rsidRPr="00D90E33">
        <w:rPr>
          <w:rStyle w:val="l5def2"/>
          <w:rFonts w:ascii="Times New Roman" w:hAnsi="Times New Roman" w:cs="Times New Roman"/>
          <w:sz w:val="20"/>
          <w:szCs w:val="20"/>
        </w:rPr>
        <w:t>față</w:t>
      </w:r>
      <w:r w:rsidR="009B60A2" w:rsidRPr="00D90E33">
        <w:rPr>
          <w:rStyle w:val="l5def2"/>
          <w:rFonts w:ascii="Times New Roman" w:hAnsi="Times New Roman" w:cs="Times New Roman"/>
          <w:sz w:val="20"/>
          <w:szCs w:val="20"/>
        </w:rPr>
        <w:t xml:space="preserve"> de nivelul acordat pentru luna decembrie 2023 începând cu luna septembrie 2024</w:t>
      </w:r>
      <w:r w:rsidR="00D90E33">
        <w:rPr>
          <w:rStyle w:val="l5def2"/>
          <w:rFonts w:ascii="Times New Roman" w:hAnsi="Times New Roman" w:cs="Times New Roman"/>
          <w:sz w:val="20"/>
          <w:szCs w:val="20"/>
        </w:rPr>
        <w:t xml:space="preserve">, </w:t>
      </w:r>
      <w:r w:rsidR="00D90E33" w:rsidRPr="00D90E33">
        <w:rPr>
          <w:bCs/>
          <w:i/>
          <w:color w:val="000000"/>
          <w:sz w:val="20"/>
          <w:szCs w:val="20"/>
        </w:rPr>
        <w:t>Ordonanței de urgență nr. 53/2024 privind măsuri referitoare la salarizarea personalului din unele sectoare de activitate bugetară, precum și reglementarea unor aspecte organizatorice</w:t>
      </w:r>
      <w:r w:rsidR="00D90E33">
        <w:rPr>
          <w:rFonts w:ascii="Arial" w:hAnsi="Arial" w:cs="Arial"/>
          <w:bCs/>
          <w:color w:val="000000"/>
          <w:sz w:val="20"/>
          <w:szCs w:val="20"/>
        </w:rPr>
        <w:t>.</w:t>
      </w:r>
    </w:p>
    <w:p w:rsidR="001617E9" w:rsidRPr="00A9726F" w:rsidRDefault="009F5D6F" w:rsidP="009F5D6F">
      <w:pPr>
        <w:tabs>
          <w:tab w:val="left" w:pos="567"/>
        </w:tabs>
        <w:ind w:right="60" w:firstLine="142"/>
        <w:jc w:val="both"/>
        <w:rPr>
          <w:sz w:val="20"/>
          <w:szCs w:val="20"/>
        </w:rPr>
      </w:pPr>
      <w:r>
        <w:rPr>
          <w:sz w:val="20"/>
          <w:szCs w:val="20"/>
        </w:rPr>
        <w:tab/>
      </w:r>
      <w:r w:rsidR="001617E9" w:rsidRPr="00A9726F">
        <w:rPr>
          <w:sz w:val="20"/>
          <w:szCs w:val="20"/>
        </w:rPr>
        <w:t xml:space="preserve">Sporul pentru condiții de munca se </w:t>
      </w:r>
      <w:r w:rsidR="005F0433">
        <w:rPr>
          <w:sz w:val="20"/>
          <w:szCs w:val="20"/>
        </w:rPr>
        <w:t>acorda conform OUG nr.36/2025, pentru stabilirea unor masuri privind personalul platit din fonduri publice</w:t>
      </w:r>
      <w:r w:rsidR="001617E9" w:rsidRPr="00A9726F">
        <w:rPr>
          <w:sz w:val="20"/>
          <w:szCs w:val="20"/>
        </w:rPr>
        <w:t>.</w:t>
      </w:r>
    </w:p>
    <w:p w:rsidR="00D90E33" w:rsidRPr="00A9726F" w:rsidRDefault="001617E9" w:rsidP="009F5D6F">
      <w:pPr>
        <w:tabs>
          <w:tab w:val="left" w:pos="284"/>
          <w:tab w:val="left" w:pos="426"/>
          <w:tab w:val="left" w:pos="567"/>
        </w:tabs>
        <w:ind w:right="60" w:firstLine="142"/>
        <w:jc w:val="both"/>
        <w:rPr>
          <w:rStyle w:val="l5tlu1"/>
          <w:b w:val="0"/>
          <w:sz w:val="20"/>
          <w:szCs w:val="20"/>
        </w:rPr>
      </w:pPr>
      <w:r w:rsidRPr="00A9726F">
        <w:rPr>
          <w:sz w:val="20"/>
          <w:szCs w:val="20"/>
        </w:rPr>
        <w:tab/>
      </w:r>
      <w:r w:rsidRPr="00A9726F">
        <w:rPr>
          <w:sz w:val="20"/>
          <w:szCs w:val="20"/>
        </w:rPr>
        <w:tab/>
      </w:r>
      <w:r w:rsidR="009F5D6F">
        <w:rPr>
          <w:sz w:val="20"/>
          <w:szCs w:val="20"/>
        </w:rPr>
        <w:tab/>
      </w:r>
      <w:r w:rsidR="005F0433">
        <w:rPr>
          <w:rStyle w:val="l5tlu1"/>
          <w:b w:val="0"/>
          <w:sz w:val="20"/>
          <w:szCs w:val="20"/>
        </w:rPr>
        <w:t>*</w:t>
      </w:r>
      <w:r w:rsidR="00D90E33">
        <w:rPr>
          <w:rStyle w:val="l5tlu1"/>
          <w:b w:val="0"/>
          <w:sz w:val="20"/>
          <w:szCs w:val="20"/>
        </w:rPr>
        <w:t xml:space="preserve">Sporul de handicap </w:t>
      </w:r>
      <w:r w:rsidR="00670C63">
        <w:rPr>
          <w:rStyle w:val="l5tlu1"/>
          <w:b w:val="0"/>
          <w:sz w:val="20"/>
          <w:szCs w:val="20"/>
        </w:rPr>
        <w:t>se acorda conform art.22 din Legea nr.153/2017, cu modificările si completările ulterioare.</w:t>
      </w:r>
    </w:p>
    <w:p w:rsidR="001617E9" w:rsidRPr="00A9726F" w:rsidRDefault="001617E9" w:rsidP="009F5D6F">
      <w:pPr>
        <w:tabs>
          <w:tab w:val="left" w:pos="284"/>
          <w:tab w:val="left" w:pos="567"/>
          <w:tab w:val="left" w:pos="709"/>
        </w:tabs>
        <w:ind w:right="60" w:firstLine="142"/>
        <w:jc w:val="both"/>
        <w:rPr>
          <w:sz w:val="20"/>
          <w:szCs w:val="20"/>
        </w:rPr>
      </w:pPr>
      <w:r w:rsidRPr="00A9726F">
        <w:rPr>
          <w:sz w:val="20"/>
          <w:szCs w:val="20"/>
        </w:rPr>
        <w:tab/>
      </w:r>
      <w:r w:rsidRPr="00A9726F">
        <w:rPr>
          <w:sz w:val="20"/>
          <w:szCs w:val="20"/>
        </w:rPr>
        <w:tab/>
        <w:t xml:space="preserve">Personalul din cadrul ASAS nu primește, autoturism de serviciu, locuință de serviciu, produse protocol, etc., ci </w:t>
      </w:r>
      <w:r w:rsidR="00670C63" w:rsidRPr="00A9726F">
        <w:rPr>
          <w:sz w:val="20"/>
          <w:szCs w:val="20"/>
        </w:rPr>
        <w:t>beneficiază</w:t>
      </w:r>
      <w:r w:rsidRPr="00A9726F">
        <w:rPr>
          <w:sz w:val="20"/>
          <w:szCs w:val="20"/>
        </w:rPr>
        <w:t xml:space="preserve"> numai de prevederile legale mai sus menționate</w:t>
      </w:r>
      <w:bookmarkEnd w:id="0"/>
      <w:r w:rsidRPr="00A9726F">
        <w:rPr>
          <w:sz w:val="20"/>
          <w:szCs w:val="20"/>
        </w:rPr>
        <w:t>.</w:t>
      </w:r>
    </w:p>
    <w:p w:rsidR="001617E9" w:rsidRPr="00A9726F" w:rsidRDefault="009F5D6F" w:rsidP="009F5D6F">
      <w:pPr>
        <w:tabs>
          <w:tab w:val="left" w:pos="567"/>
          <w:tab w:val="left" w:pos="851"/>
        </w:tabs>
        <w:ind w:right="60" w:firstLine="425"/>
        <w:jc w:val="both"/>
        <w:rPr>
          <w:sz w:val="20"/>
          <w:szCs w:val="20"/>
        </w:rPr>
      </w:pPr>
      <w:r>
        <w:rPr>
          <w:sz w:val="20"/>
          <w:szCs w:val="20"/>
        </w:rPr>
        <w:t xml:space="preserve">   </w:t>
      </w:r>
      <w:r w:rsidR="00670C63" w:rsidRPr="00A9726F">
        <w:rPr>
          <w:sz w:val="20"/>
          <w:szCs w:val="20"/>
        </w:rPr>
        <w:t>Personalul din cadrul ASAS in anul 202</w:t>
      </w:r>
      <w:r w:rsidR="00670C63">
        <w:rPr>
          <w:sz w:val="20"/>
          <w:szCs w:val="20"/>
        </w:rPr>
        <w:t>5</w:t>
      </w:r>
      <w:r w:rsidR="00670C63" w:rsidRPr="00A9726F">
        <w:rPr>
          <w:sz w:val="20"/>
          <w:szCs w:val="20"/>
        </w:rPr>
        <w:t xml:space="preserve">, conform prevederile OUG nr.8/2009 privind acordarea voucherelor de vacanta, aprobata cu modificări si completări prin Legea nr. 94/2014, cu modificările si completările ulterioare ale art. LII din OUG nr. 156/2024, </w:t>
      </w:r>
      <w:r w:rsidR="00670C63" w:rsidRPr="00A9726F">
        <w:rPr>
          <w:bCs/>
          <w:i/>
          <w:color w:val="000000"/>
          <w:sz w:val="20"/>
          <w:szCs w:val="20"/>
        </w:rPr>
        <w:t>privind unele măsuri fiscal-bugetare în domeniul cheltuielilor publice pentru fundamentarea bugetului general consolidat pe anul 2025, pentru modificarea și completarea unor acte normative, precum și pentru prorogarea unor termene</w:t>
      </w:r>
      <w:r w:rsidR="00670C63" w:rsidRPr="00A9726F">
        <w:rPr>
          <w:rFonts w:ascii="Arial" w:hAnsi="Arial" w:cs="Arial"/>
          <w:b/>
          <w:bCs/>
          <w:color w:val="000000"/>
          <w:sz w:val="20"/>
          <w:szCs w:val="20"/>
        </w:rPr>
        <w:t> </w:t>
      </w:r>
      <w:r w:rsidR="00670C63" w:rsidRPr="00A9726F">
        <w:rPr>
          <w:sz w:val="20"/>
          <w:szCs w:val="20"/>
        </w:rPr>
        <w:t xml:space="preserve">, beneficiază de vouchere de vacanta astfel; </w:t>
      </w:r>
      <w:r w:rsidR="00670C63" w:rsidRPr="00A9726F">
        <w:rPr>
          <w:rStyle w:val="l5ghi2"/>
          <w:i/>
          <w:color w:val="000000"/>
          <w:sz w:val="20"/>
          <w:szCs w:val="20"/>
        </w:rPr>
        <w:t>în perioada 1 ianuarie 2025-31 decembrie 2025, personalului ale cărui salarii de bază nete din luna anterioară acordării acestora sunt de până la 8.000 lei. Voucherele de vacanță emise în cursul anului 2025 se utilizează pentru plata a cel mult 50% din contravaloarea pachetelor de servicii turistice achiziționate, respectiv 800 de lei pentru achiziționarea de pachete de servicii turistice în valoare de cel puțin 1.600 lei."</w:t>
      </w:r>
      <w:r w:rsidR="00670C63" w:rsidRPr="00A9726F">
        <w:rPr>
          <w:rStyle w:val="l5ghi1"/>
          <w:rFonts w:ascii="Arial" w:hAnsi="Arial" w:cs="Arial"/>
          <w:color w:val="000000"/>
          <w:sz w:val="20"/>
          <w:szCs w:val="20"/>
        </w:rPr>
        <w:t> </w:t>
      </w:r>
    </w:p>
    <w:p w:rsidR="00F9480C" w:rsidRDefault="00F9480C" w:rsidP="005F0433">
      <w:pPr>
        <w:ind w:right="60"/>
      </w:pPr>
    </w:p>
    <w:sectPr w:rsidR="00F9480C" w:rsidSect="009B7799">
      <w:pgSz w:w="15840" w:h="12240" w:orient="landscape"/>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E9"/>
    <w:rsid w:val="00000D14"/>
    <w:rsid w:val="001617E9"/>
    <w:rsid w:val="001D07FA"/>
    <w:rsid w:val="003A65CA"/>
    <w:rsid w:val="005F0433"/>
    <w:rsid w:val="00670C63"/>
    <w:rsid w:val="006E4747"/>
    <w:rsid w:val="0074751E"/>
    <w:rsid w:val="00987EB0"/>
    <w:rsid w:val="009B60A2"/>
    <w:rsid w:val="009F5D6F"/>
    <w:rsid w:val="00A9726F"/>
    <w:rsid w:val="00AA4D40"/>
    <w:rsid w:val="00B619B4"/>
    <w:rsid w:val="00C94A54"/>
    <w:rsid w:val="00D90E33"/>
    <w:rsid w:val="00E302EC"/>
    <w:rsid w:val="00E65B5C"/>
    <w:rsid w:val="00EF4B1A"/>
    <w:rsid w:val="00F16BBF"/>
    <w:rsid w:val="00F62558"/>
    <w:rsid w:val="00F9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D8CC"/>
  <w15:chartTrackingRefBased/>
  <w15:docId w15:val="{0EE89A40-6B22-4329-96B5-8327288E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7E9"/>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tlu1">
    <w:name w:val="l5tlu1"/>
    <w:basedOn w:val="DefaultParagraphFont"/>
    <w:rsid w:val="001617E9"/>
    <w:rPr>
      <w:b/>
      <w:bCs/>
      <w:color w:val="000000"/>
      <w:sz w:val="32"/>
      <w:szCs w:val="32"/>
    </w:rPr>
  </w:style>
  <w:style w:type="character" w:styleId="Hyperlink">
    <w:name w:val="Hyperlink"/>
    <w:basedOn w:val="DefaultParagraphFont"/>
    <w:uiPriority w:val="99"/>
    <w:semiHidden/>
    <w:unhideWhenUsed/>
    <w:rsid w:val="001617E9"/>
    <w:rPr>
      <w:color w:val="0000FF"/>
      <w:u w:val="single"/>
    </w:rPr>
  </w:style>
  <w:style w:type="character" w:customStyle="1" w:styleId="l5ghi1">
    <w:name w:val="l5_ghi1"/>
    <w:basedOn w:val="DefaultParagraphFont"/>
    <w:rsid w:val="001617E9"/>
    <w:rPr>
      <w:sz w:val="26"/>
      <w:szCs w:val="26"/>
      <w:shd w:val="clear" w:color="auto" w:fill="E0E0F0"/>
    </w:rPr>
  </w:style>
  <w:style w:type="character" w:customStyle="1" w:styleId="l5ghi2">
    <w:name w:val="l5_ghi2"/>
    <w:basedOn w:val="DefaultParagraphFont"/>
    <w:rsid w:val="001617E9"/>
    <w:rPr>
      <w:sz w:val="26"/>
      <w:szCs w:val="26"/>
      <w:shd w:val="clear" w:color="auto" w:fill="E0E0F0"/>
    </w:rPr>
  </w:style>
  <w:style w:type="paragraph" w:styleId="NoSpacing">
    <w:name w:val="No Spacing"/>
    <w:uiPriority w:val="1"/>
    <w:qFormat/>
    <w:rsid w:val="00A9726F"/>
    <w:pPr>
      <w:spacing w:after="0" w:line="240" w:lineRule="auto"/>
    </w:pPr>
    <w:rPr>
      <w:rFonts w:ascii="Times New Roman" w:eastAsia="SimSun" w:hAnsi="Times New Roman" w:cs="Times New Roman"/>
      <w:sz w:val="24"/>
      <w:szCs w:val="24"/>
      <w:lang w:val="ro-RO"/>
    </w:rPr>
  </w:style>
  <w:style w:type="character" w:customStyle="1" w:styleId="l5def2">
    <w:name w:val="l5def2"/>
    <w:basedOn w:val="DefaultParagraphFont"/>
    <w:rsid w:val="009B60A2"/>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NicoletaDima</dc:creator>
  <cp:keywords/>
  <dc:description/>
  <cp:lastModifiedBy>Eugenia Nechifor | ASAS</cp:lastModifiedBy>
  <cp:revision>8</cp:revision>
  <dcterms:created xsi:type="dcterms:W3CDTF">2025-03-31T09:10:00Z</dcterms:created>
  <dcterms:modified xsi:type="dcterms:W3CDTF">2025-10-02T07:39:00Z</dcterms:modified>
</cp:coreProperties>
</file>